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6673B673"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75F18" w:rsidRPr="00875F18">
        <w:rPr>
          <w:rFonts w:ascii="Times New Roman" w:hAnsi="Times New Roman"/>
          <w:szCs w:val="28"/>
          <w:lang w:val="en-GB"/>
        </w:rPr>
        <w:t>LIFE22 NAT/AT/101113557-TD0</w:t>
      </w:r>
      <w:r w:rsidR="00E75924">
        <w:rPr>
          <w:rFonts w:ascii="Times New Roman" w:hAnsi="Times New Roman"/>
          <w:szCs w:val="28"/>
          <w:lang w:val="en-GB"/>
        </w:rPr>
        <w:t>5</w:t>
      </w:r>
      <w:r w:rsidR="00875F18" w:rsidRPr="00875F18">
        <w:rPr>
          <w:rFonts w:ascii="Times New Roman" w:hAnsi="Times New Roman"/>
          <w:szCs w:val="28"/>
          <w:lang w:val="en-GB"/>
        </w:rPr>
        <w:t>-T</w:t>
      </w:r>
      <w:r w:rsidR="00E75924">
        <w:rPr>
          <w:rFonts w:ascii="Times New Roman" w:hAnsi="Times New Roman"/>
          <w:szCs w:val="28"/>
          <w:lang w:val="en-GB"/>
        </w:rPr>
        <w:t>4.11</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92E1F8"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2F4EABB1" w14:textId="16FAB9B5" w:rsidR="00C41670" w:rsidRPr="0042695A" w:rsidRDefault="00C41670" w:rsidP="00C41670">
      <w:pPr>
        <w:spacing w:before="0" w:after="0"/>
        <w:ind w:left="709" w:hanging="142"/>
        <w:jc w:val="both"/>
        <w:rPr>
          <w:highlight w:val="yellow"/>
        </w:rPr>
      </w:pPr>
      <w:r w:rsidRPr="00015213">
        <w:rPr>
          <w:rFonts w:ascii="Times New Roman" w:hAnsi="Times New Roman"/>
          <w:sz w:val="22"/>
        </w:rPr>
        <w:t xml:space="preserve">the </w:t>
      </w:r>
      <w:r w:rsidR="00847FF7" w:rsidRPr="00847FF7">
        <w:rPr>
          <w:rFonts w:ascii="Times New Roman" w:hAnsi="Times New Roman"/>
          <w:sz w:val="22"/>
        </w:rPr>
        <w:t>supply, deliver, siting and installation</w:t>
      </w:r>
      <w:r w:rsidRPr="00015213">
        <w:rPr>
          <w:rFonts w:ascii="Times New Roman" w:hAnsi="Times New Roman"/>
          <w:sz w:val="22"/>
        </w:rPr>
        <w:t xml:space="preserve"> by the</w:t>
      </w:r>
      <w:r w:rsidRPr="00E82463">
        <w:rPr>
          <w:rFonts w:ascii="Times New Roman" w:hAnsi="Times New Roman"/>
          <w:sz w:val="22"/>
        </w:rPr>
        <w:t xml:space="preserve"> </w:t>
      </w:r>
      <w:r>
        <w:rPr>
          <w:rFonts w:ascii="Times New Roman" w:hAnsi="Times New Roman"/>
          <w:sz w:val="22"/>
        </w:rPr>
        <w:t>c</w:t>
      </w:r>
      <w:r w:rsidRPr="00E82463">
        <w:rPr>
          <w:rFonts w:ascii="Times New Roman" w:hAnsi="Times New Roman"/>
          <w:sz w:val="22"/>
        </w:rPr>
        <w:t xml:space="preserve">ontractor </w:t>
      </w:r>
      <w:r w:rsidRPr="004F1F8C">
        <w:rPr>
          <w:rFonts w:ascii="Times New Roman" w:hAnsi="Times New Roman"/>
          <w:sz w:val="22"/>
        </w:rPr>
        <w:t>of the following supplies:</w:t>
      </w:r>
    </w:p>
    <w:p w14:paraId="781D6D01" w14:textId="77777777" w:rsidR="00C41670" w:rsidRDefault="00C41670" w:rsidP="00C41670">
      <w:pPr>
        <w:spacing w:before="0" w:after="0"/>
        <w:ind w:left="567"/>
        <w:rPr>
          <w:rFonts w:ascii="Times New Roman" w:hAnsi="Times New Roman"/>
          <w:b/>
          <w:sz w:val="22"/>
          <w:szCs w:val="22"/>
          <w:u w:val="single"/>
        </w:rPr>
      </w:pPr>
    </w:p>
    <w:tbl>
      <w:tblPr>
        <w:tblW w:w="0" w:type="auto"/>
        <w:tblInd w:w="550" w:type="dxa"/>
        <w:tblCellMar>
          <w:left w:w="0" w:type="dxa"/>
          <w:right w:w="0" w:type="dxa"/>
        </w:tblCellMar>
        <w:tblLook w:val="0000" w:firstRow="0" w:lastRow="0" w:firstColumn="0" w:lastColumn="0" w:noHBand="0" w:noVBand="0"/>
      </w:tblPr>
      <w:tblGrid>
        <w:gridCol w:w="810"/>
        <w:gridCol w:w="6480"/>
        <w:gridCol w:w="990"/>
      </w:tblGrid>
      <w:tr w:rsidR="00C41670" w:rsidRPr="00DC7602" w14:paraId="2104FFCB" w14:textId="77777777" w:rsidTr="007D169B">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1BEBB90D" w14:textId="77777777" w:rsidR="00C41670" w:rsidRPr="00DC7602" w:rsidRDefault="00C41670" w:rsidP="007D169B">
            <w:pPr>
              <w:spacing w:before="0" w:after="0"/>
              <w:jc w:val="center"/>
              <w:rPr>
                <w:rFonts w:ascii="Times New Roman" w:hAnsi="Times New Roman"/>
                <w:b/>
                <w:color w:val="000000"/>
                <w:sz w:val="22"/>
                <w:szCs w:val="22"/>
              </w:rPr>
            </w:pPr>
            <w:r w:rsidRPr="00DC7602">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3D26DA99" w14:textId="77777777" w:rsidR="00C41670" w:rsidRPr="00DC7602" w:rsidRDefault="00C41670" w:rsidP="007D169B">
            <w:pPr>
              <w:spacing w:before="0" w:after="0"/>
              <w:rPr>
                <w:rFonts w:ascii="Times New Roman" w:hAnsi="Times New Roman"/>
                <w:b/>
                <w:sz w:val="22"/>
                <w:szCs w:val="22"/>
              </w:rPr>
            </w:pPr>
            <w:r w:rsidRPr="00DC7602">
              <w:rPr>
                <w:rFonts w:ascii="Times New Roman" w:hAnsi="Times New Roman"/>
                <w:b/>
                <w:color w:val="000000"/>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169D063D" w14:textId="77777777" w:rsidR="00C41670" w:rsidRPr="00DC7602" w:rsidRDefault="00C41670" w:rsidP="007D169B">
            <w:pPr>
              <w:spacing w:before="0" w:after="0"/>
              <w:jc w:val="center"/>
              <w:rPr>
                <w:rFonts w:ascii="Times New Roman" w:hAnsi="Times New Roman"/>
                <w:b/>
                <w:sz w:val="22"/>
                <w:szCs w:val="22"/>
              </w:rPr>
            </w:pPr>
            <w:r w:rsidRPr="00DC7602">
              <w:rPr>
                <w:rFonts w:ascii="Times New Roman" w:hAnsi="Times New Roman"/>
                <w:b/>
                <w:color w:val="000000"/>
                <w:sz w:val="22"/>
                <w:szCs w:val="22"/>
              </w:rPr>
              <w:t>Qty</w:t>
            </w:r>
          </w:p>
        </w:tc>
      </w:tr>
      <w:tr w:rsidR="00E75924" w:rsidRPr="00DC7602" w14:paraId="6390DEFD" w14:textId="77777777" w:rsidTr="00D2353C">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7D5D9F9" w14:textId="77777777" w:rsidR="00E75924" w:rsidRPr="00396D6A" w:rsidRDefault="00E75924" w:rsidP="00E75924">
            <w:pPr>
              <w:spacing w:before="0" w:after="0"/>
              <w:jc w:val="center"/>
              <w:rPr>
                <w:rFonts w:ascii="Times New Roman" w:hAnsi="Times New Roman"/>
                <w:sz w:val="22"/>
                <w:szCs w:val="22"/>
              </w:rPr>
            </w:pPr>
            <w:r w:rsidRPr="00396D6A">
              <w:rPr>
                <w:rFonts w:ascii="Times New Roman" w:hAnsi="Times New Roman"/>
                <w:sz w:val="22"/>
                <w:szCs w:val="22"/>
              </w:rPr>
              <w:t>1.</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2180D62" w14:textId="0E782EC1" w:rsidR="00E75924" w:rsidRPr="00396D6A" w:rsidRDefault="00E75924" w:rsidP="00E75924">
            <w:pPr>
              <w:spacing w:before="0" w:after="0"/>
              <w:rPr>
                <w:rFonts w:ascii="Times New Roman" w:hAnsi="Times New Roman"/>
                <w:sz w:val="22"/>
                <w:szCs w:val="22"/>
              </w:rPr>
            </w:pPr>
            <w:bookmarkStart w:id="2" w:name="_Hlk161904477"/>
            <w:r w:rsidRPr="00F40FD5">
              <w:rPr>
                <w:rFonts w:ascii="Times New Roman" w:hAnsi="Times New Roman"/>
                <w:sz w:val="24"/>
                <w:szCs w:val="24"/>
                <w:lang w:val="en-US"/>
              </w:rPr>
              <w:t>Typhon</w:t>
            </w:r>
            <w:bookmarkEnd w:id="2"/>
          </w:p>
        </w:tc>
        <w:tc>
          <w:tcPr>
            <w:tcW w:w="99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FC63FF8" w14:textId="5EC3091A" w:rsidR="00E75924" w:rsidRPr="00396D6A" w:rsidRDefault="00E75924" w:rsidP="00E75924">
            <w:pPr>
              <w:spacing w:before="0" w:after="0"/>
              <w:jc w:val="center"/>
              <w:rPr>
                <w:rFonts w:ascii="Times New Roman" w:hAnsi="Times New Roman"/>
                <w:color w:val="000000"/>
                <w:sz w:val="22"/>
                <w:szCs w:val="22"/>
              </w:rPr>
            </w:pPr>
            <w:r>
              <w:rPr>
                <w:rFonts w:ascii="Times New Roman" w:hAnsi="Times New Roman"/>
                <w:color w:val="000000"/>
                <w:sz w:val="22"/>
                <w:szCs w:val="22"/>
              </w:rPr>
              <w:t>2</w:t>
            </w:r>
          </w:p>
        </w:tc>
      </w:tr>
      <w:tr w:rsidR="00E75924" w:rsidRPr="00DC7602" w14:paraId="26E04130" w14:textId="77777777" w:rsidTr="00D2353C">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7AB2EAF" w14:textId="56D3F074" w:rsidR="00E75924" w:rsidRPr="00396D6A" w:rsidRDefault="00E75924" w:rsidP="00E75924">
            <w:pPr>
              <w:spacing w:before="0" w:after="0"/>
              <w:jc w:val="center"/>
              <w:rPr>
                <w:rFonts w:ascii="Times New Roman" w:hAnsi="Times New Roman"/>
                <w:sz w:val="22"/>
                <w:szCs w:val="22"/>
              </w:rPr>
            </w:pPr>
            <w:r>
              <w:rPr>
                <w:rFonts w:ascii="Times New Roman" w:hAnsi="Times New Roman"/>
                <w:sz w:val="22"/>
                <w:szCs w:val="22"/>
              </w:rPr>
              <w:t>2.</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D2ABBB3" w14:textId="56CDE843" w:rsidR="00E75924" w:rsidRDefault="00E75924" w:rsidP="00E75924">
            <w:pPr>
              <w:spacing w:before="0" w:after="0"/>
              <w:rPr>
                <w:rFonts w:ascii="Times New Roman" w:hAnsi="Times New Roman"/>
                <w:sz w:val="22"/>
                <w:szCs w:val="22"/>
              </w:rPr>
            </w:pPr>
            <w:bookmarkStart w:id="3" w:name="_Hlk161904505"/>
            <w:r w:rsidRPr="00F40FD5">
              <w:rPr>
                <w:rFonts w:ascii="Times New Roman" w:hAnsi="Times New Roman"/>
                <w:sz w:val="24"/>
                <w:szCs w:val="24"/>
                <w:lang w:val="en-US"/>
              </w:rPr>
              <w:t xml:space="preserve">Tractor with horsepower </w:t>
            </w:r>
            <w:bookmarkEnd w:id="3"/>
          </w:p>
        </w:tc>
        <w:tc>
          <w:tcPr>
            <w:tcW w:w="99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B6FB0D9" w14:textId="0C5EC761" w:rsidR="00E75924" w:rsidRDefault="00E75924" w:rsidP="00E75924">
            <w:pPr>
              <w:spacing w:before="0" w:after="0"/>
              <w:jc w:val="center"/>
              <w:rPr>
                <w:rFonts w:ascii="Times New Roman" w:hAnsi="Times New Roman"/>
                <w:color w:val="000000"/>
                <w:sz w:val="22"/>
                <w:szCs w:val="22"/>
              </w:rPr>
            </w:pPr>
            <w:r>
              <w:rPr>
                <w:rFonts w:ascii="Times New Roman" w:hAnsi="Times New Roman"/>
                <w:color w:val="000000"/>
                <w:sz w:val="22"/>
                <w:szCs w:val="22"/>
              </w:rPr>
              <w:t>1</w:t>
            </w:r>
          </w:p>
        </w:tc>
      </w:tr>
      <w:tr w:rsidR="00E75924" w:rsidRPr="00DC7602" w14:paraId="4BDE893F" w14:textId="77777777" w:rsidTr="00D2353C">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F844EB3" w14:textId="29B4C942" w:rsidR="00E75924" w:rsidRPr="00396D6A" w:rsidRDefault="00E75924" w:rsidP="00E75924">
            <w:pPr>
              <w:spacing w:before="0" w:after="0"/>
              <w:jc w:val="center"/>
              <w:rPr>
                <w:rFonts w:ascii="Times New Roman" w:hAnsi="Times New Roman"/>
                <w:sz w:val="22"/>
                <w:szCs w:val="22"/>
              </w:rPr>
            </w:pPr>
            <w:r>
              <w:rPr>
                <w:rFonts w:ascii="Times New Roman" w:hAnsi="Times New Roman"/>
                <w:sz w:val="22"/>
                <w:szCs w:val="22"/>
              </w:rPr>
              <w:t>3.</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1CC0F27" w14:textId="58ED0666" w:rsidR="00E75924" w:rsidRDefault="00E75924" w:rsidP="00E75924">
            <w:pPr>
              <w:spacing w:before="0" w:after="0"/>
              <w:rPr>
                <w:rFonts w:ascii="Times New Roman" w:hAnsi="Times New Roman"/>
                <w:sz w:val="22"/>
                <w:szCs w:val="22"/>
              </w:rPr>
            </w:pPr>
            <w:bookmarkStart w:id="4" w:name="_Hlk161904528"/>
            <w:r w:rsidRPr="00F40FD5">
              <w:rPr>
                <w:rFonts w:ascii="Times New Roman" w:hAnsi="Times New Roman"/>
                <w:sz w:val="24"/>
                <w:szCs w:val="24"/>
                <w:lang w:val="en-US"/>
              </w:rPr>
              <w:t>Milling machine</w:t>
            </w:r>
            <w:bookmarkEnd w:id="4"/>
          </w:p>
        </w:tc>
        <w:tc>
          <w:tcPr>
            <w:tcW w:w="99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C6E3B1D" w14:textId="12BE370D" w:rsidR="00E75924" w:rsidRDefault="00E75924" w:rsidP="00E75924">
            <w:pPr>
              <w:spacing w:before="0" w:after="0"/>
              <w:jc w:val="center"/>
              <w:rPr>
                <w:rFonts w:ascii="Times New Roman" w:hAnsi="Times New Roman"/>
                <w:color w:val="000000"/>
                <w:sz w:val="22"/>
                <w:szCs w:val="22"/>
              </w:rPr>
            </w:pPr>
            <w:r>
              <w:rPr>
                <w:rFonts w:ascii="Times New Roman" w:hAnsi="Times New Roman"/>
                <w:color w:val="000000"/>
                <w:sz w:val="22"/>
                <w:szCs w:val="22"/>
              </w:rPr>
              <w:t>1</w:t>
            </w:r>
          </w:p>
        </w:tc>
      </w:tr>
      <w:tr w:rsidR="00E75924" w:rsidRPr="00DC7602" w14:paraId="2E3B067D" w14:textId="77777777" w:rsidTr="00D2353C">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FCCBE8B" w14:textId="7D23A927" w:rsidR="00E75924" w:rsidRDefault="00E75924" w:rsidP="00E75924">
            <w:pPr>
              <w:spacing w:before="0" w:after="0"/>
              <w:jc w:val="center"/>
              <w:rPr>
                <w:rFonts w:ascii="Times New Roman" w:hAnsi="Times New Roman"/>
                <w:sz w:val="22"/>
                <w:szCs w:val="22"/>
              </w:rPr>
            </w:pPr>
            <w:r>
              <w:rPr>
                <w:rFonts w:ascii="Times New Roman" w:hAnsi="Times New Roman"/>
                <w:sz w:val="22"/>
                <w:szCs w:val="22"/>
              </w:rPr>
              <w:t>4.</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CB6AECB" w14:textId="3F06E2E4" w:rsidR="00E75924" w:rsidRPr="00C41670" w:rsidRDefault="00E75924" w:rsidP="00E75924">
            <w:pPr>
              <w:spacing w:before="0" w:after="0"/>
              <w:rPr>
                <w:rFonts w:ascii="Times New Roman" w:hAnsi="Times New Roman"/>
                <w:sz w:val="22"/>
                <w:szCs w:val="22"/>
              </w:rPr>
            </w:pPr>
            <w:bookmarkStart w:id="5" w:name="_Hlk161904548"/>
            <w:r w:rsidRPr="00F40FD5">
              <w:rPr>
                <w:rFonts w:ascii="Times New Roman" w:hAnsi="Times New Roman"/>
                <w:sz w:val="24"/>
                <w:szCs w:val="24"/>
                <w:lang w:val="en-US"/>
              </w:rPr>
              <w:t>Plow for removing seedlings</w:t>
            </w:r>
            <w:bookmarkEnd w:id="5"/>
          </w:p>
        </w:tc>
        <w:tc>
          <w:tcPr>
            <w:tcW w:w="99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75C627B" w14:textId="2B138B9D" w:rsidR="00E75924" w:rsidRDefault="00E75924" w:rsidP="00E75924">
            <w:pPr>
              <w:spacing w:before="0" w:after="0"/>
              <w:jc w:val="center"/>
              <w:rPr>
                <w:rFonts w:ascii="Times New Roman" w:hAnsi="Times New Roman"/>
                <w:color w:val="000000"/>
                <w:sz w:val="22"/>
                <w:szCs w:val="22"/>
              </w:rPr>
            </w:pPr>
            <w:r>
              <w:rPr>
                <w:rFonts w:ascii="Times New Roman" w:hAnsi="Times New Roman"/>
                <w:color w:val="000000"/>
                <w:sz w:val="22"/>
                <w:szCs w:val="22"/>
              </w:rPr>
              <w:t>1</w:t>
            </w:r>
          </w:p>
        </w:tc>
      </w:tr>
      <w:tr w:rsidR="00E75924" w:rsidRPr="00DC7602" w14:paraId="242B497E" w14:textId="77777777" w:rsidTr="00D2353C">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974C25A" w14:textId="69609054" w:rsidR="00E75924" w:rsidRDefault="00E75924" w:rsidP="00E75924">
            <w:pPr>
              <w:spacing w:before="0" w:after="0"/>
              <w:jc w:val="center"/>
              <w:rPr>
                <w:rFonts w:ascii="Times New Roman" w:hAnsi="Times New Roman"/>
                <w:sz w:val="22"/>
                <w:szCs w:val="22"/>
              </w:rPr>
            </w:pPr>
            <w:r>
              <w:rPr>
                <w:rFonts w:ascii="Times New Roman" w:hAnsi="Times New Roman"/>
                <w:sz w:val="22"/>
                <w:szCs w:val="22"/>
              </w:rPr>
              <w:t>5.</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F50C178" w14:textId="0391FEFB" w:rsidR="00E75924" w:rsidRPr="00C41670" w:rsidRDefault="00E75924" w:rsidP="00E75924">
            <w:pPr>
              <w:spacing w:before="0" w:after="0"/>
              <w:rPr>
                <w:rFonts w:ascii="Times New Roman" w:hAnsi="Times New Roman"/>
                <w:sz w:val="22"/>
                <w:szCs w:val="22"/>
              </w:rPr>
            </w:pPr>
            <w:bookmarkStart w:id="6" w:name="_Hlk161904570"/>
            <w:r w:rsidRPr="00F40FD5">
              <w:rPr>
                <w:rFonts w:ascii="Times New Roman" w:hAnsi="Times New Roman"/>
                <w:sz w:val="24"/>
                <w:szCs w:val="24"/>
                <w:lang w:val="en-US"/>
              </w:rPr>
              <w:t>Plow for plowing</w:t>
            </w:r>
            <w:bookmarkEnd w:id="6"/>
          </w:p>
        </w:tc>
        <w:tc>
          <w:tcPr>
            <w:tcW w:w="99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81B236F" w14:textId="27DFC26E" w:rsidR="00E75924" w:rsidRDefault="00E75924" w:rsidP="00E75924">
            <w:pPr>
              <w:spacing w:before="0" w:after="0"/>
              <w:jc w:val="center"/>
              <w:rPr>
                <w:rFonts w:ascii="Times New Roman" w:hAnsi="Times New Roman"/>
                <w:color w:val="000000"/>
                <w:sz w:val="22"/>
                <w:szCs w:val="22"/>
              </w:rPr>
            </w:pPr>
            <w:r>
              <w:rPr>
                <w:rFonts w:ascii="Times New Roman" w:hAnsi="Times New Roman"/>
                <w:color w:val="000000"/>
                <w:sz w:val="22"/>
                <w:szCs w:val="22"/>
              </w:rPr>
              <w:t>1</w:t>
            </w:r>
          </w:p>
        </w:tc>
      </w:tr>
      <w:tr w:rsidR="00E75924" w:rsidRPr="00DC7602" w14:paraId="2AA9AE19" w14:textId="77777777" w:rsidTr="00D2353C">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BAF3D64" w14:textId="32CB4134" w:rsidR="00E75924" w:rsidRDefault="00E75924" w:rsidP="00E75924">
            <w:pPr>
              <w:spacing w:before="0" w:after="0"/>
              <w:jc w:val="center"/>
              <w:rPr>
                <w:rFonts w:ascii="Times New Roman" w:hAnsi="Times New Roman"/>
                <w:sz w:val="22"/>
                <w:szCs w:val="22"/>
              </w:rPr>
            </w:pPr>
            <w:r>
              <w:rPr>
                <w:rFonts w:ascii="Times New Roman" w:hAnsi="Times New Roman"/>
                <w:sz w:val="22"/>
                <w:szCs w:val="22"/>
              </w:rPr>
              <w:t>6.</w:t>
            </w:r>
          </w:p>
        </w:tc>
        <w:tc>
          <w:tcPr>
            <w:tcW w:w="6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CD2FE44" w14:textId="31C25CAA" w:rsidR="00E75924" w:rsidRPr="00C41670" w:rsidRDefault="00E75924" w:rsidP="00E75924">
            <w:pPr>
              <w:spacing w:before="0" w:after="0"/>
              <w:rPr>
                <w:rFonts w:ascii="Times New Roman" w:hAnsi="Times New Roman"/>
                <w:sz w:val="22"/>
                <w:szCs w:val="22"/>
              </w:rPr>
            </w:pPr>
            <w:bookmarkStart w:id="7" w:name="_Hlk161904588"/>
            <w:r w:rsidRPr="00F40FD5">
              <w:rPr>
                <w:rFonts w:ascii="Times New Roman" w:hAnsi="Times New Roman"/>
                <w:sz w:val="24"/>
                <w:szCs w:val="24"/>
                <w:lang w:val="en-US"/>
              </w:rPr>
              <w:t>Trailer for transporting seedlings – 3.5t</w:t>
            </w:r>
            <w:bookmarkEnd w:id="7"/>
          </w:p>
        </w:tc>
        <w:tc>
          <w:tcPr>
            <w:tcW w:w="99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57167D8" w14:textId="4E32B8DF" w:rsidR="00E75924" w:rsidRDefault="00E75924" w:rsidP="00E75924">
            <w:pPr>
              <w:spacing w:before="0" w:after="0"/>
              <w:jc w:val="center"/>
              <w:rPr>
                <w:rFonts w:ascii="Times New Roman" w:hAnsi="Times New Roman"/>
                <w:color w:val="000000"/>
                <w:sz w:val="22"/>
                <w:szCs w:val="22"/>
              </w:rPr>
            </w:pPr>
            <w:r>
              <w:rPr>
                <w:rFonts w:ascii="Times New Roman" w:hAnsi="Times New Roman"/>
                <w:color w:val="000000"/>
                <w:sz w:val="22"/>
                <w:szCs w:val="22"/>
              </w:rPr>
              <w:t>1</w:t>
            </w:r>
          </w:p>
        </w:tc>
      </w:tr>
    </w:tbl>
    <w:p w14:paraId="47C77E34" w14:textId="77777777" w:rsidR="00C41670" w:rsidRDefault="00C41670" w:rsidP="00C41670">
      <w:pPr>
        <w:spacing w:before="0" w:after="0"/>
        <w:ind w:left="567"/>
        <w:rPr>
          <w:rFonts w:ascii="Times New Roman" w:hAnsi="Times New Roman"/>
          <w:b/>
          <w:sz w:val="22"/>
          <w:szCs w:val="22"/>
          <w:u w:val="single"/>
        </w:rPr>
      </w:pPr>
    </w:p>
    <w:p w14:paraId="0086F5CD" w14:textId="409CDC91" w:rsidR="0047783A" w:rsidRPr="00E82463" w:rsidRDefault="00C41670" w:rsidP="00C74A3A">
      <w:pPr>
        <w:ind w:left="567"/>
        <w:jc w:val="both"/>
        <w:rPr>
          <w:rFonts w:ascii="Times New Roman" w:hAnsi="Times New Roman"/>
          <w:sz w:val="22"/>
        </w:rPr>
      </w:pPr>
      <w:r w:rsidRPr="00AC28E2">
        <w:rPr>
          <w:rFonts w:ascii="Times New Roman" w:hAnsi="Times New Roman"/>
          <w:sz w:val="22"/>
        </w:rPr>
        <w:t xml:space="preserve">at </w:t>
      </w:r>
      <w:r w:rsidR="00C64D43" w:rsidRPr="00C74A3A">
        <w:rPr>
          <w:rFonts w:ascii="Times New Roman" w:hAnsi="Times New Roman"/>
          <w:sz w:val="22"/>
        </w:rPr>
        <w:t>Public Enterprise “Vojvodinašume"</w:t>
      </w:r>
      <w:r w:rsidR="00C64D43">
        <w:rPr>
          <w:rFonts w:ascii="Times New Roman" w:hAnsi="Times New Roman"/>
          <w:sz w:val="22"/>
        </w:rPr>
        <w:t xml:space="preserve">, </w:t>
      </w:r>
      <w:r w:rsidR="00C3338E" w:rsidRPr="00C3338E">
        <w:rPr>
          <w:rFonts w:ascii="Times New Roman" w:hAnsi="Times New Roman"/>
          <w:sz w:val="22"/>
        </w:rPr>
        <w:t>SG Sombor SU Apatim ul Kruzmi nasip 13 Apatin</w:t>
      </w:r>
      <w:r w:rsidR="00C3338E">
        <w:rPr>
          <w:rFonts w:ascii="Times New Roman" w:hAnsi="Times New Roman"/>
          <w:sz w:val="22"/>
        </w:rPr>
        <w:t>, RJ Mehanizacija</w:t>
      </w:r>
      <w:r>
        <w:rPr>
          <w:rFonts w:ascii="Times New Roman" w:hAnsi="Times New Roman"/>
          <w:sz w:val="22"/>
        </w:rPr>
        <w:t>,</w:t>
      </w:r>
      <w:r w:rsidRPr="00015213">
        <w:rPr>
          <w:rFonts w:ascii="Times New Roman" w:hAnsi="Times New Roman"/>
          <w:sz w:val="22"/>
        </w:rPr>
        <w:t xml:space="preserve"> DDP, and the implementation period, in accordance with the contract notice/additional information about the contract notice, </w:t>
      </w:r>
      <w:r w:rsidR="008E7EF9">
        <w:rPr>
          <w:rFonts w:ascii="Times New Roman" w:hAnsi="Times New Roman"/>
          <w:sz w:val="22"/>
        </w:rPr>
        <w:t>3</w:t>
      </w:r>
      <w:r w:rsidRPr="00015213">
        <w:rPr>
          <w:rFonts w:ascii="Times New Roman" w:hAnsi="Times New Roman"/>
          <w:sz w:val="22"/>
        </w:rPr>
        <w:t xml:space="preserve"> months after signing the contract.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8" w:name="_Ref499723935"/>
      <w:bookmarkStart w:id="9"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8"/>
    <w:bookmarkEnd w:id="9"/>
    <w:p w14:paraId="65FC8B4D" w14:textId="0E8D3D36"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C41670">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10" w:name="_Toc42488071"/>
      <w:r w:rsidRPr="001A2BC4">
        <w:rPr>
          <w:lang w:val="en-GB"/>
        </w:rPr>
        <w:t xml:space="preserve">2. </w:t>
      </w:r>
      <w:r w:rsidR="0047783A" w:rsidRPr="001A2BC4">
        <w:rPr>
          <w:lang w:val="en-GB"/>
        </w:rPr>
        <w:t>Timetable</w:t>
      </w:r>
      <w:bookmarkEnd w:id="10"/>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6C987530" w:rsidR="00403B25" w:rsidRPr="00E82463" w:rsidRDefault="00C74A3A" w:rsidP="00403B25">
            <w:pPr>
              <w:jc w:val="center"/>
              <w:rPr>
                <w:rFonts w:ascii="Times New Roman" w:hAnsi="Times New Roman"/>
                <w:sz w:val="22"/>
              </w:rPr>
            </w:pPr>
            <w:r>
              <w:rPr>
                <w:rFonts w:ascii="Times New Roman" w:hAnsi="Times New Roman"/>
                <w:sz w:val="22"/>
              </w:rPr>
              <w:t>Not applicable</w:t>
            </w:r>
          </w:p>
        </w:tc>
        <w:tc>
          <w:tcPr>
            <w:tcW w:w="2268" w:type="dxa"/>
          </w:tcPr>
          <w:p w14:paraId="2746E565" w14:textId="65A48D29" w:rsidR="00403B25" w:rsidRPr="00156114" w:rsidRDefault="00C74A3A" w:rsidP="00403B25">
            <w:pPr>
              <w:jc w:val="center"/>
              <w:rPr>
                <w:rFonts w:ascii="Times New Roman" w:hAnsi="Times New Roman"/>
                <w:sz w:val="22"/>
              </w:rPr>
            </w:pPr>
            <w:r>
              <w:rPr>
                <w:rFonts w:ascii="Times New Roman" w:hAnsi="Times New Roman"/>
                <w:sz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11343CC" w14:textId="00429490" w:rsidR="00403B25" w:rsidRPr="00C74A3A" w:rsidRDefault="00E75924">
            <w:pPr>
              <w:rPr>
                <w:rFonts w:ascii="Times New Roman" w:hAnsi="Times New Roman"/>
                <w:sz w:val="22"/>
                <w:szCs w:val="22"/>
              </w:rPr>
            </w:pPr>
            <w:r>
              <w:rPr>
                <w:rFonts w:ascii="Times New Roman" w:hAnsi="Times New Roman"/>
                <w:sz w:val="22"/>
                <w:szCs w:val="22"/>
              </w:rPr>
              <w:t>21</w:t>
            </w:r>
            <w:r w:rsidR="00EE3EB0" w:rsidRPr="00C74A3A">
              <w:rPr>
                <w:rFonts w:ascii="Times New Roman" w:hAnsi="Times New Roman"/>
                <w:sz w:val="22"/>
              </w:rPr>
              <w:t xml:space="preserve"> </w:t>
            </w:r>
            <w:r w:rsidR="00EE3EB0" w:rsidRPr="00C74A3A">
              <w:rPr>
                <w:rFonts w:ascii="Times New Roman" w:hAnsi="Times New Roman"/>
                <w:sz w:val="22"/>
                <w:szCs w:val="22"/>
              </w:rPr>
              <w:t>days before deadline for tenders indicated in the contract notice</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26E01627" w:rsidR="00403B25" w:rsidRPr="00C74A3A" w:rsidRDefault="00E75924" w:rsidP="00403B25">
            <w:pPr>
              <w:rPr>
                <w:rFonts w:ascii="Times New Roman" w:hAnsi="Times New Roman"/>
                <w:sz w:val="22"/>
                <w:szCs w:val="22"/>
              </w:rPr>
            </w:pPr>
            <w:r>
              <w:rPr>
                <w:rFonts w:ascii="Times New Roman" w:hAnsi="Times New Roman"/>
                <w:sz w:val="22"/>
                <w:szCs w:val="22"/>
              </w:rPr>
              <w:t>11</w:t>
            </w:r>
            <w:r w:rsidR="00403B25" w:rsidRPr="00C74A3A">
              <w:rPr>
                <w:rFonts w:ascii="Times New Roman" w:hAnsi="Times New Roman"/>
                <w:sz w:val="22"/>
                <w:szCs w:val="22"/>
              </w:rPr>
              <w:t xml:space="preserve"> days before deadline for</w:t>
            </w:r>
            <w:r w:rsidR="008F3B55" w:rsidRPr="00C74A3A">
              <w:rPr>
                <w:rFonts w:ascii="Times New Roman" w:hAnsi="Times New Roman"/>
                <w:sz w:val="22"/>
                <w:szCs w:val="22"/>
              </w:rPr>
              <w:t xml:space="preserve"> submission of</w:t>
            </w:r>
            <w:r w:rsidR="00403B25" w:rsidRPr="00C74A3A">
              <w:rPr>
                <w:rFonts w:ascii="Times New Roman" w:hAnsi="Times New Roman"/>
                <w:sz w:val="22"/>
                <w:szCs w:val="22"/>
              </w:rPr>
              <w:t xml:space="preserve"> tenders</w:t>
            </w:r>
            <w:r w:rsidR="00D04484" w:rsidRPr="00C74A3A">
              <w:rPr>
                <w:szCs w:val="22"/>
              </w:rPr>
              <w:t xml:space="preserve"> </w:t>
            </w:r>
            <w:r w:rsidR="00D04484" w:rsidRPr="00C74A3A">
              <w:rPr>
                <w:rFonts w:ascii="Times New Roman" w:hAnsi="Times New Roman"/>
                <w:sz w:val="22"/>
                <w:szCs w:val="22"/>
              </w:rPr>
              <w:t>indicated in the Contract notice</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5A6517" w:rsidRDefault="00403B25" w:rsidP="0012084F">
            <w:pPr>
              <w:rPr>
                <w:rFonts w:ascii="Times New Roman" w:hAnsi="Times New Roman"/>
                <w:sz w:val="22"/>
              </w:rPr>
            </w:pPr>
            <w:r w:rsidRPr="005A6517">
              <w:rPr>
                <w:rFonts w:ascii="Times New Roman" w:hAnsi="Times New Roman"/>
                <w:sz w:val="22"/>
              </w:rPr>
              <w:t xml:space="preserve">As indicated in the </w:t>
            </w:r>
            <w:r w:rsidR="00703D69" w:rsidRPr="005A6517">
              <w:rPr>
                <w:rFonts w:ascii="Times New Roman" w:hAnsi="Times New Roman"/>
                <w:sz w:val="22"/>
              </w:rPr>
              <w:t>C</w:t>
            </w:r>
            <w:r w:rsidRPr="005A6517">
              <w:rPr>
                <w:rFonts w:ascii="Times New Roman" w:hAnsi="Times New Roman"/>
                <w:sz w:val="22"/>
              </w:rPr>
              <w:t>ontract notice</w:t>
            </w:r>
            <w:r w:rsidR="00703D69" w:rsidRPr="005A6517">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71AED79E" w:rsidR="00403B25" w:rsidRPr="005A6517" w:rsidRDefault="00403B25" w:rsidP="0012084F">
            <w:pPr>
              <w:rPr>
                <w:rFonts w:ascii="Times New Roman" w:hAnsi="Times New Roman"/>
                <w:sz w:val="22"/>
              </w:rPr>
            </w:pPr>
            <w:r w:rsidRPr="005A6517">
              <w:rPr>
                <w:rFonts w:ascii="Times New Roman" w:hAnsi="Times New Roman"/>
                <w:sz w:val="22"/>
              </w:rPr>
              <w:t>As indicated in the Contract Notice</w:t>
            </w:r>
            <w:r w:rsidR="00703D69" w:rsidRPr="005A6517">
              <w:rPr>
                <w:rFonts w:ascii="Times New Roman" w:hAnsi="Times New Roman"/>
                <w:sz w:val="22"/>
              </w:rPr>
              <w:t xml:space="preserve"> (</w:t>
            </w:r>
            <w:r w:rsidR="00EC1069">
              <w:rPr>
                <w:rFonts w:ascii="Times New Roman" w:hAnsi="Times New Roman"/>
                <w:sz w:val="22"/>
              </w:rPr>
              <w:t>Article 23.</w:t>
            </w:r>
            <w:r w:rsidR="00703D69" w:rsidRPr="005A6517">
              <w:rPr>
                <w:rFonts w:ascii="Times New Roman" w:hAnsi="Times New Roman"/>
                <w:sz w:val="22"/>
              </w:rPr>
              <w:t>)</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50FD4FD8" w:rsidR="00403B25" w:rsidRPr="005A6517" w:rsidRDefault="00691BE0" w:rsidP="00403B25">
            <w:pPr>
              <w:tabs>
                <w:tab w:val="left" w:pos="851"/>
              </w:tabs>
              <w:rPr>
                <w:rFonts w:ascii="Times New Roman" w:hAnsi="Times New Roman"/>
                <w:sz w:val="22"/>
              </w:rPr>
            </w:pPr>
            <w:r>
              <w:rPr>
                <w:rFonts w:ascii="Times New Roman" w:hAnsi="Times New Roman"/>
                <w:sz w:val="22"/>
              </w:rPr>
              <w:t>08</w:t>
            </w:r>
            <w:r w:rsidR="005A6517" w:rsidRPr="005A6517">
              <w:rPr>
                <w:rFonts w:ascii="Times New Roman" w:hAnsi="Times New Roman"/>
                <w:sz w:val="22"/>
              </w:rPr>
              <w:t>/0</w:t>
            </w:r>
            <w:r>
              <w:rPr>
                <w:rFonts w:ascii="Times New Roman" w:hAnsi="Times New Roman"/>
                <w:sz w:val="22"/>
              </w:rPr>
              <w:t>5</w:t>
            </w:r>
            <w:r w:rsidR="005A6517" w:rsidRPr="005A6517">
              <w:rPr>
                <w:rFonts w:ascii="Times New Roman" w:hAnsi="Times New Roman"/>
                <w:sz w:val="22"/>
              </w:rPr>
              <w:t>/2024</w:t>
            </w:r>
            <w:r w:rsidR="00403B25" w:rsidRPr="005A6517">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02DAFC1A" w:rsidR="00403B25" w:rsidRPr="005A6517" w:rsidRDefault="00691BE0" w:rsidP="00403B25">
            <w:pPr>
              <w:tabs>
                <w:tab w:val="left" w:pos="851"/>
              </w:tabs>
              <w:rPr>
                <w:rFonts w:ascii="Times New Roman" w:hAnsi="Times New Roman"/>
                <w:sz w:val="22"/>
              </w:rPr>
            </w:pPr>
            <w:r>
              <w:rPr>
                <w:rFonts w:ascii="Times New Roman" w:hAnsi="Times New Roman"/>
                <w:sz w:val="22"/>
              </w:rPr>
              <w:t>10</w:t>
            </w:r>
            <w:r w:rsidR="005A6517" w:rsidRPr="005A6517">
              <w:rPr>
                <w:rFonts w:ascii="Times New Roman" w:hAnsi="Times New Roman"/>
                <w:sz w:val="22"/>
              </w:rPr>
              <w:t>/0</w:t>
            </w:r>
            <w:r>
              <w:rPr>
                <w:rFonts w:ascii="Times New Roman" w:hAnsi="Times New Roman"/>
                <w:sz w:val="22"/>
              </w:rPr>
              <w:t>5</w:t>
            </w:r>
            <w:r w:rsidR="005A6517" w:rsidRPr="005A6517">
              <w:rPr>
                <w:rFonts w:ascii="Times New Roman" w:hAnsi="Times New Roman"/>
                <w:sz w:val="22"/>
              </w:rPr>
              <w:t>/2024</w:t>
            </w:r>
            <w:r w:rsidR="00403B25" w:rsidRPr="005A6517">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5B71EE79" w:rsidR="00F679ED" w:rsidRPr="00E82463" w:rsidRDefault="00F679ED">
      <w:pPr>
        <w:tabs>
          <w:tab w:val="left" w:pos="851"/>
        </w:tabs>
        <w:jc w:val="both"/>
        <w:rPr>
          <w:rFonts w:ascii="Times New Roman" w:hAnsi="Times New Roman"/>
          <w:b/>
        </w:rPr>
      </w:pPr>
      <w:bookmarkStart w:id="11" w:name="_Ref500317541"/>
      <w:r>
        <w:rPr>
          <w:rFonts w:ascii="Times New Roman" w:hAnsi="Times New Roman"/>
          <w:b/>
        </w:rPr>
        <w:t>* Provisional date</w:t>
      </w:r>
    </w:p>
    <w:p w14:paraId="6B90190C" w14:textId="36589EAA" w:rsidR="00EC4FD6" w:rsidRPr="0042695A" w:rsidRDefault="00A633C6" w:rsidP="009956B4">
      <w:pPr>
        <w:pStyle w:val="Heading1"/>
      </w:pPr>
      <w:bookmarkStart w:id="12" w:name="_Toc42488072"/>
      <w:bookmarkEnd w:id="11"/>
      <w:r>
        <w:t xml:space="preserve">3. </w:t>
      </w:r>
      <w:r w:rsidR="0047783A" w:rsidRPr="00E82463">
        <w:t>Participation</w:t>
      </w:r>
      <w:bookmarkEnd w:id="12"/>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subcontractors and all suppliers to tenderers, as well as to all entities </w:t>
      </w:r>
      <w:r w:rsidR="00B4644C" w:rsidRPr="00B4644C">
        <w:rPr>
          <w:rFonts w:ascii="Times New Roman" w:hAnsi="Times New Roman"/>
          <w:sz w:val="22"/>
          <w:lang w:val="en-GB"/>
        </w:rPr>
        <w:lastRenderedPageBreak/>
        <w:t>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11737B4D" w:rsidR="0069153C" w:rsidRPr="00A4424B" w:rsidRDefault="0047783A" w:rsidP="00C41670">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13" w:name="_Toc42488073"/>
      <w:r>
        <w:rPr>
          <w:lang w:val="en-GB"/>
        </w:rPr>
        <w:t xml:space="preserve">4. </w:t>
      </w:r>
      <w:r w:rsidR="0047783A" w:rsidRPr="001A2BC4">
        <w:rPr>
          <w:lang w:val="en-GB"/>
        </w:rPr>
        <w:t>Origin</w:t>
      </w:r>
      <w:bookmarkEnd w:id="13"/>
    </w:p>
    <w:p w14:paraId="43C6843B" w14:textId="57DD91D4" w:rsidR="004365AD" w:rsidRPr="00C41670" w:rsidRDefault="000A5F76" w:rsidP="00C41670">
      <w:pPr>
        <w:pStyle w:val="paragraph"/>
        <w:spacing w:before="0" w:beforeAutospacing="0" w:after="0" w:afterAutospacing="0"/>
        <w:textAlignment w:val="baseline"/>
        <w:rPr>
          <w:sz w:val="22"/>
        </w:rPr>
      </w:pPr>
      <w:r w:rsidRPr="00C41670">
        <w:rPr>
          <w:sz w:val="22"/>
          <w:lang w:val="en-GB"/>
        </w:rPr>
        <w:t xml:space="preserve">4.1 </w:t>
      </w:r>
      <w:r w:rsidR="00C41670" w:rsidRPr="00C41670">
        <w:rPr>
          <w:sz w:val="22"/>
          <w:lang w:val="en-GB"/>
        </w:rPr>
        <w:tab/>
      </w:r>
      <w:r w:rsidR="00BA2D4C" w:rsidRPr="00C41670">
        <w:rPr>
          <w:sz w:val="22"/>
        </w:rPr>
        <w:t>All supplies under this contract may originate in any country</w:t>
      </w:r>
      <w:r w:rsidR="00C41670" w:rsidRPr="00C41670">
        <w:rPr>
          <w:sz w:val="22"/>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14" w:name="_Toc42488074"/>
      <w:r>
        <w:rPr>
          <w:lang w:val="en-GB"/>
        </w:rPr>
        <w:t xml:space="preserve">5. </w:t>
      </w:r>
      <w:r w:rsidR="00BA2D4C" w:rsidRPr="001A2BC4">
        <w:rPr>
          <w:lang w:val="en-GB"/>
        </w:rPr>
        <w:t>T</w:t>
      </w:r>
      <w:r w:rsidR="0047783A" w:rsidRPr="001A2BC4">
        <w:rPr>
          <w:lang w:val="en-GB"/>
        </w:rPr>
        <w:t>ype of contract</w:t>
      </w:r>
      <w:bookmarkEnd w:id="14"/>
    </w:p>
    <w:p w14:paraId="27F17544" w14:textId="239A9BD0" w:rsidR="0047783A" w:rsidRPr="00C41670" w:rsidRDefault="00A2701B" w:rsidP="0047783A">
      <w:pPr>
        <w:pStyle w:val="Heading2"/>
        <w:keepNext w:val="0"/>
        <w:ind w:left="567"/>
        <w:jc w:val="both"/>
        <w:rPr>
          <w:rFonts w:ascii="Times New Roman" w:hAnsi="Times New Roman"/>
          <w:sz w:val="22"/>
          <w:lang w:val="en-GB"/>
        </w:rPr>
      </w:pPr>
      <w:r w:rsidRPr="00C41670">
        <w:rPr>
          <w:rFonts w:ascii="Times New Roman" w:hAnsi="Times New Roman"/>
          <w:sz w:val="22"/>
          <w:lang w:val="en-GB"/>
        </w:rPr>
        <w:t>U</w:t>
      </w:r>
      <w:r w:rsidR="0047783A" w:rsidRPr="00C41670">
        <w:rPr>
          <w:rFonts w:ascii="Times New Roman" w:hAnsi="Times New Roman"/>
          <w:sz w:val="22"/>
          <w:lang w:val="en-GB"/>
        </w:rPr>
        <w:t>nit-price</w:t>
      </w:r>
    </w:p>
    <w:p w14:paraId="752C7A3B" w14:textId="56AFA5FE" w:rsidR="0047783A" w:rsidRPr="00C41670" w:rsidRDefault="00A633C6" w:rsidP="009956B4">
      <w:pPr>
        <w:pStyle w:val="Heading1"/>
        <w:rPr>
          <w:lang w:val="en-GB"/>
        </w:rPr>
      </w:pPr>
      <w:bookmarkStart w:id="15" w:name="_Toc42488075"/>
      <w:r w:rsidRPr="00C41670">
        <w:rPr>
          <w:lang w:val="en-GB"/>
        </w:rPr>
        <w:t xml:space="preserve">6. </w:t>
      </w:r>
      <w:r w:rsidR="0047783A" w:rsidRPr="00C41670">
        <w:rPr>
          <w:lang w:val="en-GB"/>
        </w:rPr>
        <w:t>Currency</w:t>
      </w:r>
      <w:bookmarkEnd w:id="15"/>
    </w:p>
    <w:p w14:paraId="465A230B" w14:textId="31533AC1" w:rsidR="0047783A" w:rsidRPr="00E82463" w:rsidRDefault="0047783A" w:rsidP="0047783A">
      <w:pPr>
        <w:pStyle w:val="Heading2"/>
        <w:keepNext w:val="0"/>
        <w:ind w:left="567"/>
        <w:jc w:val="both"/>
        <w:rPr>
          <w:rFonts w:ascii="Times New Roman" w:hAnsi="Times New Roman"/>
          <w:sz w:val="22"/>
          <w:lang w:val="en-GB"/>
        </w:rPr>
      </w:pPr>
      <w:r w:rsidRPr="00C41670">
        <w:rPr>
          <w:rFonts w:ascii="Times New Roman" w:hAnsi="Times New Roman"/>
          <w:sz w:val="22"/>
          <w:szCs w:val="22"/>
          <w:lang w:val="en-GB"/>
        </w:rPr>
        <w:t xml:space="preserve">Tenders must be presented in </w:t>
      </w:r>
      <w:r w:rsidR="00C41670" w:rsidRPr="00C41670">
        <w:rPr>
          <w:rFonts w:ascii="Times New Roman" w:hAnsi="Times New Roman"/>
          <w:sz w:val="22"/>
          <w:szCs w:val="22"/>
          <w:lang w:val="en-GB"/>
        </w:rPr>
        <w:t>RSD</w:t>
      </w:r>
      <w:r w:rsidRPr="00E82463">
        <w:rPr>
          <w:rStyle w:val="FootnoteReference"/>
          <w:rFonts w:ascii="Times New Roman" w:hAnsi="Times New Roman"/>
          <w:sz w:val="22"/>
          <w:lang w:val="en-GB"/>
        </w:rPr>
        <w:footnoteReference w:id="2"/>
      </w:r>
      <w:r w:rsidR="005F1EC7" w:rsidRPr="00A4424B">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6" w:name="_Toc42488076"/>
      <w:r>
        <w:rPr>
          <w:lang w:val="en-GB"/>
        </w:rPr>
        <w:t xml:space="preserve">7. </w:t>
      </w:r>
      <w:r w:rsidR="0047783A" w:rsidRPr="001A2BC4">
        <w:rPr>
          <w:lang w:val="en-GB"/>
        </w:rPr>
        <w:t>Lots</w:t>
      </w:r>
      <w:bookmarkEnd w:id="16"/>
    </w:p>
    <w:p w14:paraId="684D0204" w14:textId="287BA8DA" w:rsidR="0047783A" w:rsidRPr="00C41670" w:rsidRDefault="0047783A" w:rsidP="00C41670">
      <w:pPr>
        <w:ind w:left="567"/>
        <w:jc w:val="both"/>
        <w:rPr>
          <w:rFonts w:ascii="Times New Roman" w:hAnsi="Times New Roman"/>
          <w:sz w:val="22"/>
        </w:rPr>
      </w:pPr>
      <w:r w:rsidRPr="00C41670">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7" w:name="_Toc42488077"/>
      <w:r>
        <w:rPr>
          <w:lang w:val="en-GB"/>
        </w:rPr>
        <w:t xml:space="preserve">8. </w:t>
      </w:r>
      <w:r w:rsidR="0047783A" w:rsidRPr="001A2BC4">
        <w:rPr>
          <w:lang w:val="en-GB"/>
        </w:rPr>
        <w:t>Period of validity</w:t>
      </w:r>
      <w:bookmarkEnd w:id="17"/>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8" w:name="_Toc42488078"/>
      <w:bookmarkStart w:id="19" w:name="_Ref500330462"/>
      <w:r>
        <w:rPr>
          <w:lang w:val="en-GB"/>
        </w:rPr>
        <w:t xml:space="preserve">9. </w:t>
      </w:r>
      <w:r w:rsidR="0047783A" w:rsidRPr="001A2BC4">
        <w:rPr>
          <w:lang w:val="en-GB"/>
        </w:rPr>
        <w:t xml:space="preserve">Language of </w:t>
      </w:r>
      <w:bookmarkEnd w:id="18"/>
      <w:r w:rsidR="009A3A53" w:rsidRPr="001A2BC4">
        <w:rPr>
          <w:lang w:val="en-GB"/>
        </w:rPr>
        <w:t>tenders</w:t>
      </w:r>
    </w:p>
    <w:bookmarkEnd w:id="19"/>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20" w:name="_Toc42488079"/>
      <w:r>
        <w:rPr>
          <w:lang w:val="en-GB"/>
        </w:rPr>
        <w:t xml:space="preserve">10. </w:t>
      </w:r>
      <w:r w:rsidR="0047783A" w:rsidRPr="001A2BC4">
        <w:rPr>
          <w:lang w:val="en-GB"/>
        </w:rPr>
        <w:t>Submission of tenders</w:t>
      </w:r>
      <w:bookmarkEnd w:id="20"/>
    </w:p>
    <w:p w14:paraId="6D76BC33" w14:textId="7DFB1A1C" w:rsidR="0047783A" w:rsidRPr="00C74A3A" w:rsidRDefault="0047783A" w:rsidP="00C41670">
      <w:pPr>
        <w:ind w:left="567" w:hanging="567"/>
        <w:rPr>
          <w:rFonts w:ascii="Times New Roman" w:hAnsi="Times New Roman"/>
          <w:sz w:val="22"/>
        </w:rPr>
      </w:pPr>
      <w:bookmarkStart w:id="21" w:name="_Ref500326737"/>
      <w:r w:rsidRPr="00E82463">
        <w:rPr>
          <w:rFonts w:ascii="Times New Roman" w:hAnsi="Times New Roman"/>
          <w:sz w:val="22"/>
        </w:rPr>
        <w:t>10.1</w:t>
      </w:r>
      <w:r w:rsidR="002E4C1B">
        <w:rPr>
          <w:rFonts w:ascii="Times New Roman" w:hAnsi="Times New Roman"/>
          <w:sz w:val="22"/>
        </w:rPr>
        <w:t xml:space="preserve"> </w:t>
      </w:r>
      <w:r w:rsidR="00C41670">
        <w:rPr>
          <w:rFonts w:ascii="Times New Roman" w:hAnsi="Times New Roman"/>
          <w:sz w:val="22"/>
        </w:rPr>
        <w:tab/>
      </w:r>
      <w:r w:rsidRPr="00C74A3A">
        <w:rPr>
          <w:rFonts w:ascii="Times New Roman" w:hAnsi="Times New Roman"/>
          <w:b/>
          <w:sz w:val="22"/>
        </w:rPr>
        <w:t>T</w:t>
      </w:r>
      <w:r w:rsidR="00803383" w:rsidRPr="00C74A3A">
        <w:rPr>
          <w:rFonts w:ascii="Times New Roman" w:hAnsi="Times New Roman"/>
          <w:b/>
          <w:sz w:val="22"/>
        </w:rPr>
        <w:t>enders must be sent to t</w:t>
      </w:r>
      <w:r w:rsidR="00D62067" w:rsidRPr="00C74A3A">
        <w:rPr>
          <w:rFonts w:ascii="Times New Roman" w:hAnsi="Times New Roman"/>
          <w:b/>
          <w:sz w:val="22"/>
        </w:rPr>
        <w:t xml:space="preserve">he </w:t>
      </w:r>
      <w:r w:rsidR="005C1201" w:rsidRPr="00C74A3A">
        <w:rPr>
          <w:rFonts w:ascii="Times New Roman" w:hAnsi="Times New Roman"/>
          <w:b/>
          <w:sz w:val="22"/>
        </w:rPr>
        <w:t>c</w:t>
      </w:r>
      <w:r w:rsidR="00D62067" w:rsidRPr="00C74A3A">
        <w:rPr>
          <w:rFonts w:ascii="Times New Roman" w:hAnsi="Times New Roman"/>
          <w:b/>
          <w:sz w:val="22"/>
        </w:rPr>
        <w:t xml:space="preserve">ontracting </w:t>
      </w:r>
      <w:r w:rsidR="005C1201" w:rsidRPr="00C74A3A">
        <w:rPr>
          <w:rFonts w:ascii="Times New Roman" w:hAnsi="Times New Roman"/>
          <w:b/>
          <w:sz w:val="22"/>
        </w:rPr>
        <w:t>a</w:t>
      </w:r>
      <w:r w:rsidR="00D62067" w:rsidRPr="00C74A3A">
        <w:rPr>
          <w:rFonts w:ascii="Times New Roman" w:hAnsi="Times New Roman"/>
          <w:b/>
          <w:sz w:val="22"/>
        </w:rPr>
        <w:t xml:space="preserve">uthority </w:t>
      </w:r>
      <w:r w:rsidRPr="00C74A3A">
        <w:rPr>
          <w:rFonts w:ascii="Times New Roman" w:hAnsi="Times New Roman"/>
          <w:b/>
          <w:sz w:val="22"/>
        </w:rPr>
        <w:t xml:space="preserve">before the deadline specified in </w:t>
      </w:r>
      <w:r w:rsidR="00587BC9" w:rsidRPr="00C74A3A">
        <w:rPr>
          <w:rFonts w:ascii="Times New Roman" w:hAnsi="Times New Roman"/>
          <w:b/>
          <w:sz w:val="22"/>
        </w:rPr>
        <w:t>Contract Notice</w:t>
      </w:r>
      <w:r w:rsidRPr="00C74A3A">
        <w:rPr>
          <w:rFonts w:ascii="Times New Roman" w:hAnsi="Times New Roman"/>
          <w:b/>
          <w:sz w:val="22"/>
        </w:rPr>
        <w:t>.</w:t>
      </w:r>
      <w:r w:rsidRPr="00C74A3A">
        <w:rPr>
          <w:rFonts w:ascii="Times New Roman" w:hAnsi="Times New Roman"/>
          <w:sz w:val="22"/>
        </w:rPr>
        <w:t xml:space="preserve"> They must include all the documents specified in point 11 of these Instructions and be sent to the following address:</w:t>
      </w:r>
    </w:p>
    <w:p w14:paraId="715A842D" w14:textId="77777777" w:rsidR="00C74A3A" w:rsidRPr="00C74A3A" w:rsidRDefault="00C74A3A" w:rsidP="00C74A3A">
      <w:pPr>
        <w:autoSpaceDE w:val="0"/>
        <w:autoSpaceDN w:val="0"/>
        <w:adjustRightInd w:val="0"/>
        <w:ind w:left="630" w:right="450"/>
        <w:jc w:val="center"/>
        <w:rPr>
          <w:rFonts w:ascii="Times New Roman" w:hAnsi="Times New Roman"/>
          <w:b/>
          <w:sz w:val="22"/>
          <w:szCs w:val="22"/>
          <w:lang w:val="en-US"/>
        </w:rPr>
      </w:pPr>
      <w:bookmarkStart w:id="22" w:name="_Hlk94605886"/>
      <w:bookmarkEnd w:id="21"/>
      <w:r w:rsidRPr="00C74A3A">
        <w:rPr>
          <w:rFonts w:ascii="Times New Roman" w:hAnsi="Times New Roman"/>
          <w:b/>
          <w:sz w:val="22"/>
          <w:szCs w:val="22"/>
          <w:lang w:val="en-US"/>
        </w:rPr>
        <w:t xml:space="preserve">Public Enterprise “Vojvodinašume" PETROVARADIN </w:t>
      </w:r>
    </w:p>
    <w:p w14:paraId="72B76D70" w14:textId="36BD7717" w:rsidR="003F2375" w:rsidRPr="00C74A3A" w:rsidRDefault="00C74A3A" w:rsidP="00C74A3A">
      <w:pPr>
        <w:autoSpaceDE w:val="0"/>
        <w:autoSpaceDN w:val="0"/>
        <w:adjustRightInd w:val="0"/>
        <w:ind w:left="630" w:right="450"/>
        <w:jc w:val="center"/>
        <w:rPr>
          <w:rFonts w:ascii="Times New Roman" w:hAnsi="Times New Roman"/>
          <w:sz w:val="22"/>
          <w:szCs w:val="22"/>
        </w:rPr>
      </w:pPr>
      <w:r w:rsidRPr="00C74A3A">
        <w:rPr>
          <w:rFonts w:ascii="Times New Roman" w:hAnsi="Times New Roman"/>
          <w:b/>
          <w:sz w:val="22"/>
          <w:szCs w:val="22"/>
          <w:lang w:val="en-US"/>
        </w:rPr>
        <w:t>Preradovićeva 2, 21131 Petrovaradin</w:t>
      </w:r>
      <w:bookmarkEnd w:id="22"/>
    </w:p>
    <w:p w14:paraId="5DFDEA99" w14:textId="77777777" w:rsidR="0047783A" w:rsidRPr="00C74A3A" w:rsidRDefault="0047783A" w:rsidP="000D1B17">
      <w:pPr>
        <w:ind w:left="567"/>
        <w:jc w:val="both"/>
        <w:rPr>
          <w:rFonts w:ascii="Times New Roman" w:hAnsi="Times New Roman"/>
          <w:sz w:val="22"/>
          <w:szCs w:val="22"/>
        </w:rPr>
      </w:pPr>
      <w:r w:rsidRPr="00C74A3A">
        <w:rPr>
          <w:rFonts w:ascii="Times New Roman" w:hAnsi="Times New Roman"/>
          <w:sz w:val="22"/>
          <w:szCs w:val="22"/>
        </w:rPr>
        <w:t>If the tenders are hand delivered they should be delivered to the following address:</w:t>
      </w:r>
    </w:p>
    <w:p w14:paraId="7DCAF3FB" w14:textId="7DA707AF" w:rsidR="00C74A3A" w:rsidRPr="00C74A3A" w:rsidRDefault="00C74A3A" w:rsidP="00C74A3A">
      <w:pPr>
        <w:autoSpaceDE w:val="0"/>
        <w:autoSpaceDN w:val="0"/>
        <w:adjustRightInd w:val="0"/>
        <w:ind w:right="450"/>
        <w:jc w:val="center"/>
        <w:rPr>
          <w:rFonts w:ascii="Times New Roman" w:hAnsi="Times New Roman"/>
          <w:b/>
          <w:sz w:val="22"/>
          <w:szCs w:val="22"/>
          <w:lang w:val="en-US"/>
        </w:rPr>
      </w:pPr>
      <w:r w:rsidRPr="00C74A3A">
        <w:rPr>
          <w:rFonts w:ascii="Times New Roman" w:hAnsi="Times New Roman"/>
          <w:b/>
          <w:sz w:val="22"/>
          <w:szCs w:val="22"/>
          <w:lang w:val="en-US"/>
        </w:rPr>
        <w:t>Public Enterprise “Vojvodinašume" PETROVARADIN</w:t>
      </w:r>
    </w:p>
    <w:p w14:paraId="711DD029" w14:textId="5594E754" w:rsidR="0047783A" w:rsidRPr="00C74A3A" w:rsidRDefault="00C74A3A" w:rsidP="00C74A3A">
      <w:pPr>
        <w:autoSpaceDE w:val="0"/>
        <w:autoSpaceDN w:val="0"/>
        <w:adjustRightInd w:val="0"/>
        <w:ind w:right="450"/>
        <w:jc w:val="center"/>
        <w:rPr>
          <w:rFonts w:ascii="Times New Roman" w:hAnsi="Times New Roman"/>
          <w:sz w:val="22"/>
          <w:szCs w:val="22"/>
        </w:rPr>
      </w:pPr>
      <w:r w:rsidRPr="00C74A3A">
        <w:rPr>
          <w:rFonts w:ascii="Times New Roman" w:hAnsi="Times New Roman"/>
          <w:b/>
          <w:sz w:val="22"/>
          <w:szCs w:val="22"/>
          <w:lang w:val="en-US"/>
        </w:rPr>
        <w:t>Preradovićeva 2, 21131 Petrovaradin</w:t>
      </w:r>
    </w:p>
    <w:p w14:paraId="1FC7BA45" w14:textId="77777777" w:rsidR="0047783A" w:rsidRPr="00C74A3A" w:rsidRDefault="0047783A" w:rsidP="009956B4">
      <w:pPr>
        <w:ind w:left="567"/>
        <w:jc w:val="both"/>
        <w:rPr>
          <w:rFonts w:ascii="Times New Roman" w:hAnsi="Times New Roman"/>
          <w:sz w:val="22"/>
        </w:rPr>
      </w:pPr>
      <w:r w:rsidRPr="00C74A3A">
        <w:rPr>
          <w:rFonts w:ascii="Times New Roman" w:hAnsi="Times New Roman"/>
          <w:sz w:val="22"/>
        </w:rPr>
        <w:t>Tenders must comply with the following conditions:</w:t>
      </w:r>
    </w:p>
    <w:p w14:paraId="4C41A8D4" w14:textId="2417CB34" w:rsidR="0047783A" w:rsidRPr="00E82463" w:rsidRDefault="0047783A" w:rsidP="000D1B17">
      <w:pPr>
        <w:pStyle w:val="Heading2"/>
        <w:ind w:left="567" w:hanging="567"/>
        <w:jc w:val="both"/>
        <w:rPr>
          <w:rFonts w:ascii="Times New Roman" w:hAnsi="Times New Roman"/>
          <w:lang w:val="en-GB"/>
        </w:rPr>
      </w:pPr>
      <w:bookmarkStart w:id="23" w:name="_Ref500330141"/>
      <w:r w:rsidRPr="00C74A3A">
        <w:rPr>
          <w:rFonts w:ascii="Times New Roman" w:hAnsi="Times New Roman"/>
          <w:sz w:val="22"/>
          <w:lang w:val="en-GB"/>
        </w:rPr>
        <w:t>10.</w:t>
      </w:r>
      <w:r w:rsidR="00F953EB" w:rsidRPr="00C74A3A">
        <w:rPr>
          <w:rFonts w:ascii="Times New Roman" w:hAnsi="Times New Roman"/>
          <w:sz w:val="22"/>
          <w:lang w:val="en-GB"/>
        </w:rPr>
        <w:t>2</w:t>
      </w:r>
      <w:r w:rsidRPr="00C74A3A">
        <w:rPr>
          <w:rFonts w:ascii="Times New Roman" w:hAnsi="Times New Roman"/>
          <w:sz w:val="22"/>
          <w:lang w:val="en-GB"/>
        </w:rPr>
        <w:tab/>
        <w:t xml:space="preserve">All tenders must be submitted in one original, marked </w:t>
      </w:r>
      <w:r w:rsidR="006A5F84" w:rsidRPr="00C74A3A">
        <w:rPr>
          <w:rFonts w:ascii="Times New Roman" w:hAnsi="Times New Roman"/>
          <w:sz w:val="22"/>
          <w:lang w:val="en-GB"/>
        </w:rPr>
        <w:t>‘</w:t>
      </w:r>
      <w:r w:rsidRPr="00C74A3A">
        <w:rPr>
          <w:rFonts w:ascii="Times New Roman" w:hAnsi="Times New Roman"/>
          <w:sz w:val="22"/>
          <w:lang w:val="en-GB"/>
        </w:rPr>
        <w:t>original</w:t>
      </w:r>
      <w:r w:rsidR="006A5F84" w:rsidRPr="00C74A3A">
        <w:rPr>
          <w:rFonts w:ascii="Times New Roman" w:hAnsi="Times New Roman"/>
          <w:sz w:val="22"/>
          <w:lang w:val="en-GB"/>
        </w:rPr>
        <w:t>’</w:t>
      </w:r>
      <w:r w:rsidRPr="00C74A3A">
        <w:rPr>
          <w:rFonts w:ascii="Times New Roman" w:hAnsi="Times New Roman"/>
          <w:sz w:val="22"/>
          <w:lang w:val="en-GB"/>
        </w:rPr>
        <w:t xml:space="preserve">, and </w:t>
      </w:r>
      <w:r w:rsidR="00C74A3A" w:rsidRPr="00C74A3A">
        <w:rPr>
          <w:rFonts w:ascii="Times New Roman" w:hAnsi="Times New Roman"/>
          <w:sz w:val="22"/>
          <w:lang w:val="en-GB"/>
        </w:rPr>
        <w:t>one</w:t>
      </w:r>
      <w:r w:rsidRPr="00C74A3A">
        <w:rPr>
          <w:rFonts w:ascii="Times New Roman" w:hAnsi="Times New Roman"/>
          <w:sz w:val="22"/>
          <w:lang w:val="en-GB"/>
        </w:rPr>
        <w:t xml:space="preserve"> cop</w:t>
      </w:r>
      <w:r w:rsidR="00C74A3A" w:rsidRPr="00C74A3A">
        <w:rPr>
          <w:rFonts w:ascii="Times New Roman" w:hAnsi="Times New Roman"/>
          <w:sz w:val="22"/>
          <w:lang w:val="en-GB"/>
        </w:rPr>
        <w:t>y</w:t>
      </w:r>
      <w:r w:rsidRPr="00C74A3A">
        <w:rPr>
          <w:rFonts w:ascii="Times New Roman" w:hAnsi="Times New Roman"/>
          <w:sz w:val="22"/>
          <w:lang w:val="en-GB"/>
        </w:rPr>
        <w:t xml:space="preserve"> signed in the same way as the original and marked </w:t>
      </w:r>
      <w:r w:rsidR="006A5F84" w:rsidRPr="00C74A3A">
        <w:rPr>
          <w:rFonts w:ascii="Times New Roman" w:hAnsi="Times New Roman"/>
          <w:sz w:val="22"/>
          <w:lang w:val="en-GB"/>
        </w:rPr>
        <w:t>‘</w:t>
      </w:r>
      <w:r w:rsidRPr="00C74A3A">
        <w:rPr>
          <w:rFonts w:ascii="Times New Roman" w:hAnsi="Times New Roman"/>
          <w:sz w:val="22"/>
          <w:lang w:val="en-GB"/>
        </w:rPr>
        <w:t>copy</w:t>
      </w:r>
      <w:r w:rsidR="006A5F84" w:rsidRPr="00C74A3A">
        <w:rPr>
          <w:rFonts w:ascii="Times New Roman" w:hAnsi="Times New Roman"/>
          <w:sz w:val="22"/>
          <w:lang w:val="en-GB"/>
        </w:rPr>
        <w:t>’</w:t>
      </w:r>
      <w:r w:rsidRPr="00C74A3A">
        <w:rPr>
          <w:rFonts w:ascii="Times New Roman" w:hAnsi="Times New Roman"/>
          <w:sz w:val="22"/>
          <w:lang w:val="en-GB"/>
        </w:rPr>
        <w:t>.</w:t>
      </w:r>
      <w:r w:rsidRPr="00E82463">
        <w:rPr>
          <w:rFonts w:ascii="Times New Roman" w:hAnsi="Times New Roman"/>
          <w:sz w:val="22"/>
          <w:lang w:val="en-GB"/>
        </w:rPr>
        <w:t xml:space="preserve"> </w:t>
      </w:r>
    </w:p>
    <w:bookmarkEnd w:id="23"/>
    <w:p w14:paraId="0DF6BCF6" w14:textId="73D474D5" w:rsidR="0086759F" w:rsidRPr="00875F18"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875F18">
        <w:rPr>
          <w:rFonts w:ascii="Times New Roman" w:hAnsi="Times New Roman"/>
          <w:sz w:val="22"/>
          <w:lang w:val="en-GB"/>
        </w:rPr>
        <w:t>The tenders should be submitted:</w:t>
      </w:r>
    </w:p>
    <w:p w14:paraId="4DBBEB14" w14:textId="77777777" w:rsidR="0086759F" w:rsidRPr="00875F18" w:rsidRDefault="0086759F" w:rsidP="000D1B17">
      <w:pPr>
        <w:pStyle w:val="Heading2"/>
        <w:ind w:left="567" w:hanging="567"/>
        <w:jc w:val="both"/>
        <w:rPr>
          <w:rFonts w:ascii="Times New Roman" w:hAnsi="Times New Roman"/>
          <w:sz w:val="22"/>
          <w:lang w:val="en-GB"/>
        </w:rPr>
      </w:pPr>
      <w:r w:rsidRPr="00875F18">
        <w:rPr>
          <w:rFonts w:ascii="Times New Roman" w:hAnsi="Times New Roman"/>
          <w:sz w:val="22"/>
          <w:lang w:val="en-GB"/>
        </w:rPr>
        <w:tab/>
        <w:t>(a) either by post or by courier service, in which case the evidence shall be constituted by the postmark or the date of the deposit slip</w:t>
      </w:r>
      <w:r w:rsidR="00803383" w:rsidRPr="00875F18">
        <w:rPr>
          <w:rStyle w:val="FootnoteReference"/>
          <w:rFonts w:ascii="Times New Roman" w:hAnsi="Times New Roman"/>
          <w:sz w:val="22"/>
          <w:szCs w:val="22"/>
          <w:lang w:val="en-US"/>
        </w:rPr>
        <w:footnoteReference w:id="3"/>
      </w:r>
    </w:p>
    <w:p w14:paraId="3D364392" w14:textId="77777777" w:rsidR="0086759F" w:rsidRPr="00875F18" w:rsidRDefault="0086759F" w:rsidP="000D1B17">
      <w:pPr>
        <w:pStyle w:val="Heading2"/>
        <w:ind w:left="567" w:hanging="567"/>
        <w:jc w:val="both"/>
        <w:rPr>
          <w:rFonts w:ascii="Times New Roman" w:hAnsi="Times New Roman"/>
          <w:sz w:val="22"/>
          <w:lang w:val="en-GB"/>
        </w:rPr>
      </w:pPr>
      <w:r w:rsidRPr="00875F18">
        <w:rPr>
          <w:rFonts w:ascii="Times New Roman" w:hAnsi="Times New Roman"/>
          <w:sz w:val="22"/>
          <w:lang w:val="en-GB"/>
        </w:rPr>
        <w:tab/>
        <w:t xml:space="preserve">(b) </w:t>
      </w:r>
      <w:r w:rsidR="00740F25" w:rsidRPr="00875F18">
        <w:rPr>
          <w:rFonts w:ascii="Times New Roman" w:hAnsi="Times New Roman"/>
          <w:sz w:val="22"/>
          <w:lang w:val="en-GB"/>
        </w:rPr>
        <w:t xml:space="preserve">or </w:t>
      </w:r>
      <w:r w:rsidRPr="00875F18">
        <w:rPr>
          <w:rFonts w:ascii="Times New Roman" w:hAnsi="Times New Roman"/>
          <w:sz w:val="22"/>
          <w:lang w:val="en-GB"/>
        </w:rPr>
        <w:t xml:space="preserve">by hand-delivery to the premises of the </w:t>
      </w:r>
      <w:r w:rsidR="006E4A76" w:rsidRPr="00875F18">
        <w:rPr>
          <w:rFonts w:ascii="Times New Roman" w:hAnsi="Times New Roman"/>
          <w:sz w:val="22"/>
          <w:lang w:val="en-GB"/>
        </w:rPr>
        <w:t>contracting authority</w:t>
      </w:r>
      <w:r w:rsidRPr="00875F18">
        <w:rPr>
          <w:rFonts w:ascii="Times New Roman" w:hAnsi="Times New Roman"/>
          <w:sz w:val="22"/>
          <w:lang w:val="en-GB"/>
        </w:rPr>
        <w:t xml:space="preserve"> by the participant in person or by an agent, in which case the evidence shall be constituted by </w:t>
      </w:r>
      <w:r w:rsidR="006E4A76" w:rsidRPr="00875F18">
        <w:rPr>
          <w:rFonts w:ascii="Times New Roman" w:hAnsi="Times New Roman"/>
          <w:sz w:val="22"/>
          <w:lang w:val="en-GB"/>
        </w:rPr>
        <w:t xml:space="preserve">the </w:t>
      </w:r>
      <w:r w:rsidRPr="00875F18">
        <w:rPr>
          <w:rFonts w:ascii="Times New Roman" w:hAnsi="Times New Roman"/>
          <w:sz w:val="22"/>
          <w:lang w:val="en-GB"/>
        </w:rPr>
        <w:t>acknowledgment of receipt.</w:t>
      </w:r>
      <w:r w:rsidR="0047783A" w:rsidRPr="00875F18">
        <w:rPr>
          <w:rFonts w:ascii="Times New Roman" w:hAnsi="Times New Roman"/>
          <w:sz w:val="22"/>
          <w:lang w:val="en-GB"/>
        </w:rPr>
        <w:t xml:space="preserve"> </w:t>
      </w:r>
    </w:p>
    <w:p w14:paraId="65CB01B1" w14:textId="389307B7" w:rsidR="008B2A9C" w:rsidRPr="00875F18" w:rsidRDefault="008B2A9C" w:rsidP="009956B4">
      <w:pPr>
        <w:pStyle w:val="Heading2"/>
        <w:keepNext w:val="0"/>
        <w:ind w:left="567"/>
        <w:jc w:val="both"/>
        <w:rPr>
          <w:rFonts w:ascii="Times New Roman" w:hAnsi="Times New Roman"/>
          <w:sz w:val="22"/>
          <w:lang w:val="en-IE"/>
        </w:rPr>
      </w:pPr>
      <w:r w:rsidRPr="00875F1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75F18">
        <w:rPr>
          <w:rFonts w:ascii="Times New Roman" w:hAnsi="Times New Roman"/>
          <w:sz w:val="22"/>
          <w:lang w:val="en-GB"/>
        </w:rPr>
        <w:t xml:space="preserve"> </w:t>
      </w:r>
      <w:r w:rsidRPr="00875F18">
        <w:rPr>
          <w:rFonts w:ascii="Times New Roman" w:hAnsi="Times New Roman"/>
          <w:sz w:val="22"/>
          <w:lang w:val="en-GB"/>
        </w:rPr>
        <w:t>or jeopardise decisions already taken and notified.</w:t>
      </w:r>
    </w:p>
    <w:p w14:paraId="380CD258" w14:textId="221C1B16" w:rsidR="0047783A" w:rsidRPr="00875F18" w:rsidRDefault="0047783A" w:rsidP="009956B4">
      <w:pPr>
        <w:pStyle w:val="Heading2"/>
        <w:keepNext w:val="0"/>
        <w:ind w:left="567" w:hanging="567"/>
        <w:jc w:val="both"/>
        <w:rPr>
          <w:rFonts w:ascii="Times New Roman" w:hAnsi="Times New Roman"/>
          <w:sz w:val="22"/>
          <w:lang w:val="en-IE"/>
        </w:rPr>
      </w:pPr>
      <w:r w:rsidRPr="00875F18">
        <w:rPr>
          <w:rFonts w:ascii="Times New Roman" w:hAnsi="Times New Roman"/>
          <w:sz w:val="22"/>
          <w:lang w:val="en-GB"/>
        </w:rPr>
        <w:lastRenderedPageBreak/>
        <w:t>10.</w:t>
      </w:r>
      <w:r w:rsidR="00F953EB" w:rsidRPr="00875F18">
        <w:rPr>
          <w:rFonts w:ascii="Times New Roman" w:hAnsi="Times New Roman"/>
          <w:sz w:val="22"/>
          <w:lang w:val="en-GB"/>
        </w:rPr>
        <w:t>4</w:t>
      </w:r>
      <w:r w:rsidRPr="00875F18">
        <w:rPr>
          <w:rFonts w:ascii="Times New Roman" w:hAnsi="Times New Roman"/>
          <w:sz w:val="22"/>
          <w:lang w:val="en-GB"/>
        </w:rPr>
        <w:tab/>
        <w:t>All tenders, including annexes and all supporting documents, must be submitted in a sealed envelope bearing only:</w:t>
      </w:r>
    </w:p>
    <w:p w14:paraId="5EEE5B26" w14:textId="77777777" w:rsidR="0047783A" w:rsidRPr="00875F18" w:rsidRDefault="0047783A" w:rsidP="009956B4">
      <w:pPr>
        <w:pStyle w:val="Heading2"/>
        <w:keepNext w:val="0"/>
        <w:ind w:left="567"/>
        <w:jc w:val="both"/>
        <w:rPr>
          <w:rFonts w:ascii="Times New Roman" w:hAnsi="Times New Roman"/>
          <w:sz w:val="22"/>
          <w:lang w:val="en-IE"/>
        </w:rPr>
      </w:pPr>
      <w:r w:rsidRPr="00875F18">
        <w:rPr>
          <w:rFonts w:ascii="Times New Roman" w:hAnsi="Times New Roman"/>
          <w:sz w:val="22"/>
          <w:lang w:val="en-GB"/>
        </w:rPr>
        <w:t>a)</w:t>
      </w:r>
      <w:r w:rsidRPr="00875F18">
        <w:rPr>
          <w:rFonts w:ascii="Times New Roman" w:hAnsi="Times New Roman"/>
          <w:sz w:val="22"/>
          <w:lang w:val="en-GB"/>
        </w:rPr>
        <w:tab/>
        <w:t>the above address;</w:t>
      </w:r>
    </w:p>
    <w:p w14:paraId="792BB132" w14:textId="673982B3" w:rsidR="0047783A" w:rsidRPr="00875F18" w:rsidRDefault="0047783A" w:rsidP="00875F18">
      <w:pPr>
        <w:pStyle w:val="Heading2"/>
        <w:keepNext w:val="0"/>
        <w:ind w:left="1437" w:hanging="870"/>
        <w:jc w:val="both"/>
        <w:rPr>
          <w:rFonts w:ascii="Times New Roman" w:hAnsi="Times New Roman"/>
          <w:sz w:val="22"/>
          <w:lang w:val="en-IE"/>
        </w:rPr>
      </w:pPr>
      <w:r w:rsidRPr="00875F18">
        <w:rPr>
          <w:rFonts w:ascii="Times New Roman" w:hAnsi="Times New Roman"/>
          <w:sz w:val="22"/>
          <w:lang w:val="en-GB"/>
        </w:rPr>
        <w:t>b)</w:t>
      </w:r>
      <w:r w:rsidRPr="00875F18">
        <w:rPr>
          <w:rFonts w:ascii="Times New Roman" w:hAnsi="Times New Roman"/>
          <w:sz w:val="22"/>
          <w:lang w:val="en-GB"/>
        </w:rPr>
        <w:tab/>
        <w:t xml:space="preserve">the reference code of this tender procedure, (i.e. </w:t>
      </w:r>
      <w:r w:rsidR="00875F18" w:rsidRPr="00875F18">
        <w:rPr>
          <w:rFonts w:ascii="Times New Roman" w:hAnsi="Times New Roman"/>
          <w:sz w:val="22"/>
          <w:lang w:val="en-GB"/>
        </w:rPr>
        <w:t>LIFE22 NAT/AT/101113557-TD0</w:t>
      </w:r>
      <w:r w:rsidR="00E75924">
        <w:rPr>
          <w:rFonts w:ascii="Times New Roman" w:hAnsi="Times New Roman"/>
          <w:sz w:val="22"/>
          <w:lang w:val="en-GB"/>
        </w:rPr>
        <w:t>5</w:t>
      </w:r>
      <w:r w:rsidR="00875F18" w:rsidRPr="00875F18">
        <w:rPr>
          <w:rFonts w:ascii="Times New Roman" w:hAnsi="Times New Roman"/>
          <w:sz w:val="22"/>
          <w:lang w:val="en-GB"/>
        </w:rPr>
        <w:t>-T</w:t>
      </w:r>
      <w:r w:rsidR="00E75924">
        <w:rPr>
          <w:rFonts w:ascii="Times New Roman" w:hAnsi="Times New Roman"/>
          <w:sz w:val="22"/>
          <w:lang w:val="en-GB"/>
        </w:rPr>
        <w:t>4.11</w:t>
      </w:r>
      <w:r w:rsidRPr="00875F18">
        <w:rPr>
          <w:rFonts w:ascii="Times New Roman" w:hAnsi="Times New Roman"/>
          <w:sz w:val="22"/>
          <w:lang w:val="en-GB"/>
        </w:rPr>
        <w:t>);</w:t>
      </w:r>
    </w:p>
    <w:p w14:paraId="1C39B6B0" w14:textId="77777777" w:rsidR="0047783A" w:rsidRPr="00875F18" w:rsidRDefault="0047783A" w:rsidP="009956B4">
      <w:pPr>
        <w:pStyle w:val="Heading2"/>
        <w:keepNext w:val="0"/>
        <w:ind w:left="567"/>
        <w:jc w:val="both"/>
        <w:rPr>
          <w:rFonts w:ascii="Times New Roman" w:hAnsi="Times New Roman"/>
          <w:sz w:val="22"/>
          <w:lang w:val="en-IE"/>
        </w:rPr>
      </w:pPr>
      <w:r w:rsidRPr="00875F18">
        <w:rPr>
          <w:rFonts w:ascii="Times New Roman" w:hAnsi="Times New Roman"/>
          <w:sz w:val="22"/>
          <w:lang w:val="en-GB"/>
        </w:rPr>
        <w:t>c)</w:t>
      </w:r>
      <w:r w:rsidRPr="00875F18">
        <w:rPr>
          <w:rFonts w:ascii="Times New Roman" w:hAnsi="Times New Roman"/>
          <w:sz w:val="22"/>
          <w:lang w:val="en-GB"/>
        </w:rPr>
        <w:tab/>
        <w:t>where applicable, the number of the lot(s) tendered for;</w:t>
      </w:r>
    </w:p>
    <w:p w14:paraId="6D224A96" w14:textId="3C68CDF4" w:rsidR="0047783A" w:rsidRPr="00875F18" w:rsidRDefault="0047783A" w:rsidP="009956B4">
      <w:pPr>
        <w:pStyle w:val="Heading2"/>
        <w:keepNext w:val="0"/>
        <w:ind w:left="1418" w:hanging="851"/>
        <w:jc w:val="both"/>
        <w:rPr>
          <w:rFonts w:ascii="Times New Roman" w:hAnsi="Times New Roman"/>
          <w:sz w:val="22"/>
          <w:lang w:val="en-IE"/>
        </w:rPr>
      </w:pPr>
      <w:r w:rsidRPr="00875F18">
        <w:rPr>
          <w:rFonts w:ascii="Times New Roman" w:hAnsi="Times New Roman"/>
          <w:sz w:val="22"/>
          <w:lang w:val="en-GB"/>
        </w:rPr>
        <w:t>d)</w:t>
      </w:r>
      <w:r w:rsidRPr="00875F18">
        <w:rPr>
          <w:rFonts w:ascii="Times New Roman" w:hAnsi="Times New Roman"/>
          <w:sz w:val="22"/>
          <w:lang w:val="en-GB"/>
        </w:rPr>
        <w:tab/>
      </w:r>
      <w:r w:rsidR="00C41670" w:rsidRPr="00E82463">
        <w:rPr>
          <w:rFonts w:ascii="Times New Roman" w:hAnsi="Times New Roman"/>
          <w:sz w:val="22"/>
        </w:rPr>
        <w:t xml:space="preserve">the words </w:t>
      </w:r>
      <w:r w:rsidR="00C41670">
        <w:rPr>
          <w:rFonts w:ascii="Times New Roman" w:hAnsi="Times New Roman"/>
          <w:sz w:val="22"/>
        </w:rPr>
        <w:t>“</w:t>
      </w:r>
      <w:r w:rsidR="00C41670" w:rsidRPr="00E82463">
        <w:rPr>
          <w:rFonts w:ascii="Times New Roman" w:hAnsi="Times New Roman"/>
          <w:sz w:val="22"/>
        </w:rPr>
        <w:t>Not to be opened before the tender opening session</w:t>
      </w:r>
      <w:r w:rsidR="00C41670">
        <w:rPr>
          <w:rFonts w:ascii="Times New Roman" w:hAnsi="Times New Roman"/>
          <w:sz w:val="22"/>
        </w:rPr>
        <w:t>”</w:t>
      </w:r>
      <w:r w:rsidR="00C41670" w:rsidRPr="00E82463">
        <w:rPr>
          <w:rFonts w:ascii="Times New Roman" w:hAnsi="Times New Roman"/>
          <w:sz w:val="22"/>
        </w:rPr>
        <w:t xml:space="preserve"> in the language of the tender dossier and </w:t>
      </w:r>
      <w:r w:rsidR="00C41670">
        <w:rPr>
          <w:rFonts w:ascii="Times New Roman" w:hAnsi="Times New Roman"/>
          <w:sz w:val="22"/>
        </w:rPr>
        <w:t>“</w:t>
      </w:r>
      <w:r w:rsidR="00C41670" w:rsidRPr="00AC28E2">
        <w:rPr>
          <w:rFonts w:ascii="Times New Roman" w:hAnsi="Times New Roman"/>
          <w:sz w:val="22"/>
        </w:rPr>
        <w:t>Ne otvarati pre sastanka za otvaranje ponuda</w:t>
      </w:r>
      <w:r w:rsidR="00C41670">
        <w:rPr>
          <w:rFonts w:ascii="Times New Roman" w:hAnsi="Times New Roman"/>
          <w:sz w:val="22"/>
        </w:rPr>
        <w:t>”</w:t>
      </w:r>
      <w:r w:rsidRPr="00875F18">
        <w:rPr>
          <w:rFonts w:ascii="Times New Roman" w:hAnsi="Times New Roman"/>
          <w:sz w:val="22"/>
          <w:lang w:val="en-IE"/>
        </w:rPr>
        <w:t>.</w:t>
      </w:r>
    </w:p>
    <w:p w14:paraId="579455BA" w14:textId="77777777" w:rsidR="0047783A" w:rsidRPr="00875F18" w:rsidRDefault="0047783A" w:rsidP="009956B4">
      <w:pPr>
        <w:pStyle w:val="Heading2"/>
        <w:keepNext w:val="0"/>
        <w:ind w:left="567"/>
        <w:jc w:val="both"/>
        <w:rPr>
          <w:rFonts w:ascii="Times New Roman" w:hAnsi="Times New Roman"/>
          <w:sz w:val="22"/>
          <w:lang w:val="en-IE"/>
        </w:rPr>
      </w:pPr>
      <w:r w:rsidRPr="00875F18">
        <w:rPr>
          <w:rFonts w:ascii="Times New Roman" w:hAnsi="Times New Roman"/>
          <w:sz w:val="22"/>
          <w:lang w:val="en-GB"/>
        </w:rPr>
        <w:t>e)</w:t>
      </w:r>
      <w:r w:rsidRPr="00875F18">
        <w:rPr>
          <w:rFonts w:ascii="Times New Roman" w:hAnsi="Times New Roman"/>
          <w:sz w:val="22"/>
          <w:lang w:val="en-GB"/>
        </w:rPr>
        <w:tab/>
        <w:t>the name of the tenderer.</w:t>
      </w:r>
    </w:p>
    <w:p w14:paraId="70A99683" w14:textId="7C0EDDC8" w:rsidR="0047783A" w:rsidRPr="00875F18" w:rsidRDefault="0047783A" w:rsidP="009956B4">
      <w:pPr>
        <w:pStyle w:val="Heading2"/>
        <w:keepNext w:val="0"/>
        <w:ind w:left="567"/>
        <w:jc w:val="both"/>
        <w:rPr>
          <w:rFonts w:ascii="Times New Roman" w:hAnsi="Times New Roman"/>
          <w:sz w:val="22"/>
          <w:lang w:val="en-IE"/>
        </w:rPr>
      </w:pPr>
      <w:r w:rsidRPr="00875F1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24" w:name="_Toc42488080"/>
      <w:r>
        <w:rPr>
          <w:lang w:val="en-GB"/>
        </w:rPr>
        <w:t xml:space="preserve">11. </w:t>
      </w:r>
      <w:r w:rsidR="0047783A" w:rsidRPr="001A2BC4">
        <w:rPr>
          <w:lang w:val="en-GB"/>
        </w:rPr>
        <w:t>Content of tenders</w:t>
      </w:r>
      <w:bookmarkEnd w:id="24"/>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45FA2D1" w14:textId="001B4EED" w:rsidR="0047783A" w:rsidRPr="00875F18" w:rsidRDefault="0047783A" w:rsidP="00875F18">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875F18">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DD52D8C" w14:textId="0D1CE6AB" w:rsidR="005F7DC0" w:rsidRPr="00C41670" w:rsidRDefault="0047783A" w:rsidP="00C41670">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financial offer calcula</w:t>
      </w:r>
      <w:r w:rsidRPr="00C41670">
        <w:rPr>
          <w:rFonts w:ascii="Times New Roman" w:hAnsi="Times New Roman"/>
          <w:sz w:val="22"/>
          <w:szCs w:val="22"/>
          <w:lang w:val="en-GB"/>
        </w:rPr>
        <w:t>ted on a DDP</w:t>
      </w:r>
      <w:r w:rsidRPr="00C41670">
        <w:rPr>
          <w:rStyle w:val="FootnoteReference"/>
          <w:rFonts w:ascii="Times New Roman" w:hAnsi="Times New Roman"/>
        </w:rPr>
        <w:footnoteReference w:id="4"/>
      </w:r>
      <w:r w:rsidRPr="00C41670">
        <w:rPr>
          <w:rFonts w:ascii="Times New Roman" w:hAnsi="Times New Roman"/>
          <w:sz w:val="22"/>
          <w:szCs w:val="22"/>
          <w:lang w:val="en-GB"/>
        </w:rPr>
        <w:t xml:space="preserve"> </w:t>
      </w:r>
      <w:r w:rsidR="000665DF" w:rsidRPr="00C41670">
        <w:rPr>
          <w:rFonts w:ascii="Times New Roman" w:hAnsi="Times New Roman"/>
          <w:sz w:val="22"/>
          <w:szCs w:val="22"/>
          <w:lang w:val="en-GB"/>
        </w:rPr>
        <w:t xml:space="preserve">basis </w:t>
      </w:r>
      <w:r w:rsidRPr="00C41670">
        <w:rPr>
          <w:rFonts w:ascii="Times New Roman" w:hAnsi="Times New Roman"/>
          <w:sz w:val="22"/>
          <w:szCs w:val="22"/>
          <w:lang w:val="en-GB"/>
        </w:rPr>
        <w:t>for the</w:t>
      </w:r>
      <w:r w:rsidRPr="00E82463">
        <w:rPr>
          <w:rFonts w:ascii="Times New Roman" w:hAnsi="Times New Roman"/>
          <w:sz w:val="22"/>
          <w:szCs w:val="22"/>
          <w:lang w:val="en-GB"/>
        </w:rPr>
        <w:t xml:space="preserve"> supplies tendered</w:t>
      </w:r>
      <w:r w:rsidR="00C41670">
        <w:rPr>
          <w:rFonts w:ascii="Times New Roman" w:hAnsi="Times New Roman"/>
          <w:sz w:val="22"/>
          <w:szCs w:val="22"/>
          <w:lang w:val="en-GB"/>
        </w:rPr>
        <w:t>.</w:t>
      </w:r>
    </w:p>
    <w:p w14:paraId="2A3A331C" w14:textId="294CF2DF" w:rsidR="00D85561" w:rsidRPr="00875F18" w:rsidRDefault="0047783A" w:rsidP="00875F18">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C41670"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temp</w:t>
      </w:r>
      <w:r w:rsidRPr="00C41670">
        <w:rPr>
          <w:rFonts w:ascii="Times New Roman" w:hAnsi="Times New Roman"/>
          <w:sz w:val="22"/>
          <w:szCs w:val="22"/>
        </w:rPr>
        <w:t xml:space="preserve">lates </w:t>
      </w:r>
      <w:r w:rsidR="002D0CE1" w:rsidRPr="00C41670">
        <w:rPr>
          <w:rFonts w:ascii="Times New Roman" w:hAnsi="Times New Roman"/>
          <w:sz w:val="22"/>
          <w:szCs w:val="22"/>
        </w:rPr>
        <w:t>attached</w:t>
      </w:r>
      <w:r w:rsidRPr="00C41670">
        <w:rPr>
          <w:rFonts w:ascii="Times New Roman" w:hAnsi="Times New Roman"/>
          <w:sz w:val="22"/>
          <w:szCs w:val="22"/>
        </w:rPr>
        <w:t>*:</w:t>
      </w:r>
    </w:p>
    <w:p w14:paraId="2286F8CA" w14:textId="786EDD0F" w:rsidR="0047783A" w:rsidRPr="00C41670" w:rsidRDefault="0047783A" w:rsidP="003D2AC3">
      <w:pPr>
        <w:numPr>
          <w:ilvl w:val="0"/>
          <w:numId w:val="6"/>
        </w:numPr>
        <w:tabs>
          <w:tab w:val="num" w:pos="851"/>
        </w:tabs>
        <w:ind w:left="851" w:hanging="425"/>
        <w:jc w:val="both"/>
        <w:rPr>
          <w:rFonts w:ascii="Times New Roman" w:hAnsi="Times New Roman"/>
          <w:sz w:val="22"/>
          <w:szCs w:val="22"/>
        </w:rPr>
      </w:pPr>
      <w:r w:rsidRPr="00C41670">
        <w:rPr>
          <w:rFonts w:ascii="Times New Roman" w:hAnsi="Times New Roman"/>
          <w:sz w:val="22"/>
          <w:szCs w:val="22"/>
        </w:rPr>
        <w:t xml:space="preserve">The </w:t>
      </w:r>
      <w:r w:rsidR="0002493B" w:rsidRPr="00C41670">
        <w:rPr>
          <w:rFonts w:ascii="Times New Roman" w:hAnsi="Times New Roman"/>
          <w:sz w:val="22"/>
          <w:szCs w:val="22"/>
        </w:rPr>
        <w:t>"</w:t>
      </w:r>
      <w:r w:rsidRPr="00C41670">
        <w:rPr>
          <w:rFonts w:ascii="Times New Roman" w:hAnsi="Times New Roman"/>
          <w:sz w:val="22"/>
          <w:szCs w:val="22"/>
        </w:rPr>
        <w:t xml:space="preserve">Tender </w:t>
      </w:r>
      <w:r w:rsidR="005C1201" w:rsidRPr="00C41670">
        <w:rPr>
          <w:rFonts w:ascii="Times New Roman" w:hAnsi="Times New Roman"/>
          <w:sz w:val="22"/>
          <w:szCs w:val="22"/>
        </w:rPr>
        <w:t>f</w:t>
      </w:r>
      <w:r w:rsidRPr="00C41670">
        <w:rPr>
          <w:rFonts w:ascii="Times New Roman" w:hAnsi="Times New Roman"/>
          <w:sz w:val="22"/>
          <w:szCs w:val="22"/>
        </w:rPr>
        <w:t xml:space="preserve">orm for a </w:t>
      </w:r>
      <w:r w:rsidR="005C1201" w:rsidRPr="00C41670">
        <w:rPr>
          <w:rFonts w:ascii="Times New Roman" w:hAnsi="Times New Roman"/>
          <w:sz w:val="22"/>
          <w:szCs w:val="22"/>
        </w:rPr>
        <w:t>s</w:t>
      </w:r>
      <w:r w:rsidRPr="00C41670">
        <w:rPr>
          <w:rFonts w:ascii="Times New Roman" w:hAnsi="Times New Roman"/>
          <w:sz w:val="22"/>
          <w:szCs w:val="22"/>
        </w:rPr>
        <w:t xml:space="preserve">upply </w:t>
      </w:r>
      <w:r w:rsidR="005C1201" w:rsidRPr="00C41670">
        <w:rPr>
          <w:rFonts w:ascii="Times New Roman" w:hAnsi="Times New Roman"/>
          <w:sz w:val="22"/>
          <w:szCs w:val="22"/>
        </w:rPr>
        <w:t>c</w:t>
      </w:r>
      <w:r w:rsidRPr="00C41670">
        <w:rPr>
          <w:rFonts w:ascii="Times New Roman" w:hAnsi="Times New Roman"/>
          <w:sz w:val="22"/>
          <w:szCs w:val="22"/>
        </w:rPr>
        <w:t>ontract</w:t>
      </w:r>
      <w:r w:rsidR="0002493B" w:rsidRPr="00C41670">
        <w:rPr>
          <w:rFonts w:ascii="Times New Roman" w:hAnsi="Times New Roman"/>
          <w:sz w:val="22"/>
          <w:szCs w:val="22"/>
        </w:rPr>
        <w:t>"</w:t>
      </w:r>
      <w:r w:rsidRPr="00C41670">
        <w:rPr>
          <w:rFonts w:ascii="Times New Roman" w:hAnsi="Times New Roman"/>
          <w:sz w:val="22"/>
          <w:szCs w:val="22"/>
        </w:rPr>
        <w:t xml:space="preserve">, </w:t>
      </w:r>
      <w:r w:rsidR="007A0C47" w:rsidRPr="00C41670">
        <w:rPr>
          <w:rFonts w:ascii="Times New Roman" w:hAnsi="Times New Roman"/>
          <w:sz w:val="22"/>
          <w:szCs w:val="22"/>
        </w:rPr>
        <w:t xml:space="preserve">together with Annex 1 </w:t>
      </w:r>
      <w:r w:rsidR="0002493B" w:rsidRPr="00C41670">
        <w:rPr>
          <w:rFonts w:ascii="Times New Roman" w:hAnsi="Times New Roman"/>
          <w:b/>
          <w:sz w:val="22"/>
          <w:szCs w:val="22"/>
        </w:rPr>
        <w:t>"</w:t>
      </w:r>
      <w:r w:rsidR="007A0C47" w:rsidRPr="00C41670">
        <w:rPr>
          <w:rFonts w:ascii="Times New Roman" w:hAnsi="Times New Roman"/>
          <w:b/>
          <w:sz w:val="22"/>
          <w:szCs w:val="22"/>
        </w:rPr>
        <w:t>Declaration o</w:t>
      </w:r>
      <w:r w:rsidR="0002493B" w:rsidRPr="00C41670">
        <w:rPr>
          <w:rFonts w:ascii="Times New Roman" w:hAnsi="Times New Roman"/>
          <w:b/>
          <w:sz w:val="22"/>
          <w:szCs w:val="22"/>
        </w:rPr>
        <w:t>n</w:t>
      </w:r>
      <w:r w:rsidR="007A0C47" w:rsidRPr="00C41670">
        <w:rPr>
          <w:rFonts w:ascii="Times New Roman" w:hAnsi="Times New Roman"/>
          <w:b/>
          <w:sz w:val="22"/>
          <w:szCs w:val="22"/>
        </w:rPr>
        <w:t xml:space="preserve"> honour on exclusion criteria and selection criteria</w:t>
      </w:r>
      <w:r w:rsidR="0002493B" w:rsidRPr="00C41670">
        <w:rPr>
          <w:rFonts w:ascii="Times New Roman" w:hAnsi="Times New Roman"/>
          <w:b/>
          <w:sz w:val="22"/>
          <w:szCs w:val="22"/>
        </w:rPr>
        <w:t>"</w:t>
      </w:r>
      <w:r w:rsidR="007A0C47" w:rsidRPr="00C41670">
        <w:rPr>
          <w:rFonts w:ascii="Times New Roman" w:hAnsi="Times New Roman"/>
          <w:sz w:val="22"/>
          <w:szCs w:val="22"/>
        </w:rPr>
        <w:t xml:space="preserve">, both </w:t>
      </w:r>
      <w:r w:rsidRPr="00C41670">
        <w:rPr>
          <w:rFonts w:ascii="Times New Roman" w:hAnsi="Times New Roman"/>
          <w:sz w:val="22"/>
          <w:szCs w:val="22"/>
        </w:rPr>
        <w:t>duly completed, which includes the</w:t>
      </w:r>
      <w:r w:rsidR="00E45107" w:rsidRPr="00C41670">
        <w:rPr>
          <w:rFonts w:ascii="Times New Roman" w:hAnsi="Times New Roman"/>
          <w:sz w:val="22"/>
          <w:szCs w:val="22"/>
          <w:u w:val="single"/>
        </w:rPr>
        <w:t xml:space="preserve"> </w:t>
      </w:r>
      <w:r w:rsidRPr="00C41670">
        <w:rPr>
          <w:rFonts w:ascii="Times New Roman" w:hAnsi="Times New Roman"/>
          <w:sz w:val="22"/>
          <w:szCs w:val="22"/>
        </w:rPr>
        <w:t>tenderer’s declaration, point 7, (from each member if a consortium</w:t>
      </w:r>
      <w:r w:rsidR="00224EE3" w:rsidRPr="00C41670">
        <w:rPr>
          <w:rFonts w:ascii="Times New Roman" w:hAnsi="Times New Roman"/>
          <w:sz w:val="22"/>
          <w:szCs w:val="22"/>
        </w:rPr>
        <w:t>, and capacity-providing entities or subcontractors (if any)</w:t>
      </w:r>
      <w:r w:rsidRPr="00C41670">
        <w:rPr>
          <w:rFonts w:ascii="Times New Roman" w:hAnsi="Times New Roman"/>
          <w:sz w:val="22"/>
          <w:szCs w:val="22"/>
        </w:rPr>
        <w:t>)</w:t>
      </w:r>
      <w:r w:rsidR="00CC6A3F" w:rsidRPr="00C41670">
        <w:rPr>
          <w:rFonts w:ascii="Times New Roman" w:hAnsi="Times New Roman"/>
          <w:sz w:val="22"/>
          <w:szCs w:val="22"/>
        </w:rPr>
        <w:t>.</w:t>
      </w:r>
      <w:r w:rsidR="00182EF4" w:rsidRPr="00C41670">
        <w:rPr>
          <w:rFonts w:ascii="Times New Roman" w:hAnsi="Times New Roman"/>
          <w:sz w:val="22"/>
          <w:szCs w:val="22"/>
        </w:rPr>
        <w:t xml:space="preserve"> </w:t>
      </w:r>
      <w:r w:rsidR="00691664" w:rsidRPr="00DA7AFA">
        <w:rPr>
          <w:rFonts w:ascii="Times New Roman" w:hAnsi="Times New Roman"/>
          <w:b/>
          <w:bCs/>
          <w:sz w:val="22"/>
          <w:szCs w:val="22"/>
        </w:rPr>
        <w:t>Signed originals of the Declaration on honour shall be submitted</w:t>
      </w:r>
      <w:r w:rsidR="00691664" w:rsidRPr="00C41670">
        <w:rPr>
          <w:rFonts w:ascii="Times New Roman" w:hAnsi="Times New Roman"/>
          <w:sz w:val="22"/>
          <w:szCs w:val="22"/>
        </w:rPr>
        <w:t>.</w:t>
      </w:r>
      <w:r w:rsidR="00AC0DE2" w:rsidRPr="00C41670">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lastRenderedPageBreak/>
        <w:t>The details of the bank account into which payments should be made (</w:t>
      </w:r>
      <w:r w:rsidRPr="00DA7AFA">
        <w:rPr>
          <w:rFonts w:ascii="Times New Roman" w:hAnsi="Times New Roman"/>
          <w:b/>
          <w:bCs/>
          <w:sz w:val="22"/>
          <w:szCs w:val="22"/>
        </w:rPr>
        <w:t>financial identification form</w:t>
      </w:r>
      <w:r w:rsidR="007C6835" w:rsidRPr="00DA7AFA">
        <w:rPr>
          <w:rFonts w:ascii="Times New Roman" w:hAnsi="Times New Roman"/>
          <w:b/>
          <w:bCs/>
          <w:sz w:val="22"/>
          <w:szCs w:val="22"/>
        </w:rPr>
        <w:t xml:space="preserve"> – document 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w:t>
      </w:r>
      <w:r w:rsidRPr="00DA7AFA">
        <w:rPr>
          <w:rFonts w:ascii="Times New Roman" w:hAnsi="Times New Roman"/>
          <w:b/>
          <w:bCs/>
          <w:sz w:val="22"/>
          <w:szCs w:val="22"/>
        </w:rPr>
        <w:t xml:space="preserve">legal entity file </w:t>
      </w:r>
      <w:r w:rsidR="007C6835" w:rsidRPr="00DA7AFA">
        <w:rPr>
          <w:rFonts w:ascii="Times New Roman" w:hAnsi="Times New Roman"/>
          <w:b/>
          <w:bCs/>
          <w:sz w:val="22"/>
          <w:szCs w:val="22"/>
        </w:rPr>
        <w:t xml:space="preserve">(document c4o2_lefind_en) </w:t>
      </w:r>
      <w:r w:rsidRPr="00DA7AFA">
        <w:rPr>
          <w:rFonts w:ascii="Times New Roman" w:hAnsi="Times New Roman"/>
          <w:b/>
          <w:bCs/>
          <w:sz w:val="22"/>
          <w:szCs w:val="22"/>
        </w:rPr>
        <w:t>and the supporting documents</w:t>
      </w:r>
      <w:r w:rsidRPr="00E82463">
        <w:rPr>
          <w:rFonts w:ascii="Times New Roman" w:hAnsi="Times New Roman"/>
          <w:sz w:val="22"/>
          <w:szCs w:val="22"/>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w:t>
      </w:r>
      <w:r w:rsidRPr="00DA7AFA">
        <w:rPr>
          <w:rFonts w:ascii="Times New Roman" w:hAnsi="Times New Roman"/>
          <w:b/>
          <w:bCs/>
          <w:sz w:val="22"/>
          <w:szCs w:val="22"/>
        </w:rPr>
        <w:t>description of the 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26B2ED4D" w14:textId="338B3FFE" w:rsidR="0047783A" w:rsidRPr="00875F18" w:rsidRDefault="0047783A" w:rsidP="00875F18">
      <w:pPr>
        <w:numPr>
          <w:ilvl w:val="0"/>
          <w:numId w:val="6"/>
        </w:numPr>
        <w:tabs>
          <w:tab w:val="num" w:pos="1134"/>
        </w:tabs>
        <w:spacing w:after="0"/>
        <w:ind w:left="1135" w:hanging="568"/>
        <w:jc w:val="both"/>
        <w:rPr>
          <w:rFonts w:ascii="Times New Roman" w:hAnsi="Times New Roman"/>
          <w:sz w:val="22"/>
          <w:szCs w:val="22"/>
        </w:rPr>
      </w:pPr>
      <w:r w:rsidRPr="00DA7AFA">
        <w:rPr>
          <w:rFonts w:ascii="Times New Roman" w:hAnsi="Times New Roman"/>
          <w:b/>
          <w:bCs/>
          <w:sz w:val="22"/>
          <w:szCs w:val="22"/>
        </w:rPr>
        <w:t>Duly authorised signature</w:t>
      </w:r>
      <w:r w:rsidRPr="00E82463">
        <w:rPr>
          <w:rFonts w:ascii="Times New Roman" w:hAnsi="Times New Roman"/>
          <w:sz w:val="22"/>
          <w:szCs w:val="22"/>
        </w:rPr>
        <w:t xml:space="preserve">: an official document (statutes, power of attorney, notary statement, etc.) </w:t>
      </w:r>
      <w:r w:rsidRPr="00DA7AFA">
        <w:rPr>
          <w:rFonts w:ascii="Times New Roman" w:hAnsi="Times New Roman"/>
          <w:b/>
          <w:bCs/>
          <w:sz w:val="22"/>
          <w:szCs w:val="22"/>
        </w:rPr>
        <w:t>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3744C1A7"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0BA05E29" w14:textId="67E16CAF" w:rsidR="0047783A" w:rsidRPr="001A2BC4" w:rsidRDefault="00A633C6" w:rsidP="009956B4">
      <w:pPr>
        <w:pStyle w:val="Heading1"/>
        <w:rPr>
          <w:lang w:val="en-GB"/>
        </w:rPr>
      </w:pPr>
      <w:bookmarkStart w:id="25" w:name="_Toc42488081"/>
      <w:r>
        <w:rPr>
          <w:lang w:val="en-GB"/>
        </w:rPr>
        <w:t xml:space="preserve">12. </w:t>
      </w:r>
      <w:r w:rsidR="0047783A" w:rsidRPr="001A2BC4">
        <w:rPr>
          <w:lang w:val="en-GB"/>
        </w:rPr>
        <w:t>Taxes and other charges</w:t>
      </w:r>
      <w:bookmarkEnd w:id="25"/>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390B8495" w14:textId="5BD74A57" w:rsidR="0047783A" w:rsidRPr="00C74A3A" w:rsidRDefault="00C74A3A" w:rsidP="00C74A3A">
      <w:pPr>
        <w:ind w:left="567"/>
        <w:jc w:val="both"/>
        <w:rPr>
          <w:rFonts w:ascii="Times New Roman" w:hAnsi="Times New Roman"/>
          <w:sz w:val="22"/>
          <w:szCs w:val="22"/>
        </w:rPr>
      </w:pPr>
      <w:r w:rsidRPr="00CD3FE5">
        <w:rPr>
          <w:rFonts w:ascii="Times New Roman" w:hAnsi="Times New Roman"/>
          <w:sz w:val="22"/>
        </w:rPr>
        <w:t>The European Commission and the Republic of Serbia have agreed in Financing Agreement to allow full exemption from all duties and taxes, including VAT</w:t>
      </w:r>
      <w:r w:rsidRPr="00E82463">
        <w:rPr>
          <w:rFonts w:ascii="Times New Roman" w:hAnsi="Times New Roman"/>
          <w:sz w:val="22"/>
          <w:szCs w:val="22"/>
        </w:rPr>
        <w:t>.</w:t>
      </w:r>
      <w:r w:rsidR="0047783A" w:rsidRPr="00E82463">
        <w:rPr>
          <w:rFonts w:ascii="Times New Roman" w:hAnsi="Times New Roman"/>
          <w:sz w:val="22"/>
          <w:szCs w:val="22"/>
        </w:rPr>
        <w:t xml:space="preserve"> </w:t>
      </w:r>
    </w:p>
    <w:p w14:paraId="09EA0EDD" w14:textId="27BD8675" w:rsidR="0047783A" w:rsidRPr="001A2BC4" w:rsidRDefault="00A633C6" w:rsidP="009956B4">
      <w:pPr>
        <w:pStyle w:val="Heading1"/>
        <w:rPr>
          <w:lang w:val="en-GB"/>
        </w:rPr>
      </w:pPr>
      <w:bookmarkStart w:id="26" w:name="_Toc42488082"/>
      <w:r>
        <w:rPr>
          <w:lang w:val="en-GB"/>
        </w:rPr>
        <w:t xml:space="preserve">13. </w:t>
      </w:r>
      <w:r w:rsidR="0047783A" w:rsidRPr="001A2BC4">
        <w:rPr>
          <w:lang w:val="en-GB"/>
        </w:rPr>
        <w:t>Additional information before the deadline for submission of tenders</w:t>
      </w:r>
      <w:bookmarkEnd w:id="26"/>
    </w:p>
    <w:p w14:paraId="51A1D679" w14:textId="49F193CE"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386624D9" w:rsidR="005F7A76" w:rsidRPr="00C74A3A" w:rsidRDefault="005F7A76" w:rsidP="001A2BC4">
      <w:pPr>
        <w:keepNext/>
        <w:ind w:left="567"/>
        <w:jc w:val="both"/>
      </w:pPr>
      <w:r w:rsidRPr="00C74A3A">
        <w:rPr>
          <w:rFonts w:ascii="Times New Roman" w:hAnsi="Times New Roman"/>
          <w:sz w:val="22"/>
          <w:szCs w:val="22"/>
        </w:rPr>
        <w:t xml:space="preserve">Tenderers may submit questions in writing to the following address up to </w:t>
      </w:r>
      <w:r w:rsidR="00584529">
        <w:rPr>
          <w:rFonts w:ascii="Times New Roman" w:hAnsi="Times New Roman"/>
          <w:sz w:val="22"/>
          <w:szCs w:val="22"/>
        </w:rPr>
        <w:t>7</w:t>
      </w:r>
      <w:r w:rsidR="00C74A3A" w:rsidRPr="00C74A3A">
        <w:rPr>
          <w:rFonts w:ascii="Times New Roman" w:hAnsi="Times New Roman"/>
          <w:sz w:val="22"/>
          <w:szCs w:val="22"/>
        </w:rPr>
        <w:t xml:space="preserve"> </w:t>
      </w:r>
      <w:r w:rsidR="00EE3EB0" w:rsidRPr="00C74A3A">
        <w:rPr>
          <w:rFonts w:ascii="Times New Roman" w:hAnsi="Times New Roman"/>
          <w:sz w:val="22"/>
          <w:szCs w:val="22"/>
        </w:rPr>
        <w:t xml:space="preserve">days </w:t>
      </w:r>
      <w:r w:rsidRPr="00C74A3A">
        <w:rPr>
          <w:rFonts w:ascii="Times New Roman" w:hAnsi="Times New Roman"/>
          <w:sz w:val="22"/>
          <w:szCs w:val="22"/>
        </w:rPr>
        <w:t>before the deadline for submission of tenders, specifying the publication reference and the contract title:</w:t>
      </w:r>
    </w:p>
    <w:p w14:paraId="4CEEC5D2" w14:textId="1E4E958D" w:rsidR="0077201B" w:rsidRPr="00342447" w:rsidRDefault="0077201B" w:rsidP="0077201B">
      <w:pPr>
        <w:pStyle w:val="BodyText"/>
        <w:spacing w:before="240"/>
        <w:ind w:left="567"/>
        <w:rPr>
          <w:rFonts w:ascii="Times New Roman" w:hAnsi="Times New Roman"/>
          <w:sz w:val="22"/>
          <w:szCs w:val="22"/>
          <w:lang w:val="en-US"/>
        </w:rPr>
      </w:pPr>
      <w:r w:rsidRPr="00C74A3A">
        <w:rPr>
          <w:rFonts w:ascii="Times New Roman" w:hAnsi="Times New Roman"/>
          <w:sz w:val="22"/>
          <w:szCs w:val="22"/>
        </w:rPr>
        <w:t>Contact name</w:t>
      </w:r>
      <w:r w:rsidR="00C74A3A" w:rsidRPr="00C74A3A">
        <w:rPr>
          <w:rFonts w:ascii="Times New Roman" w:hAnsi="Times New Roman"/>
          <w:sz w:val="22"/>
          <w:szCs w:val="22"/>
        </w:rPr>
        <w:t>: Ivana Vasić, Project manager</w:t>
      </w:r>
      <w:r w:rsidRPr="00C74A3A">
        <w:rPr>
          <w:rFonts w:ascii="Times New Roman" w:hAnsi="Times New Roman"/>
          <w:sz w:val="22"/>
          <w:szCs w:val="22"/>
        </w:rPr>
        <w:br/>
        <w:t>Address</w:t>
      </w:r>
      <w:r w:rsidR="00C74A3A" w:rsidRPr="00C74A3A">
        <w:rPr>
          <w:rFonts w:ascii="Times New Roman" w:hAnsi="Times New Roman"/>
          <w:sz w:val="22"/>
          <w:szCs w:val="22"/>
        </w:rPr>
        <w:t xml:space="preserve">: </w:t>
      </w:r>
      <w:r w:rsidR="00C74A3A" w:rsidRPr="00C74A3A">
        <w:rPr>
          <w:rFonts w:ascii="Times New Roman" w:hAnsi="Times New Roman"/>
          <w:sz w:val="22"/>
        </w:rPr>
        <w:t>Public Enterprise “Vojvodinašume" PETROVARADIN, Preradovićeva 2, 21131 Petrovaradin</w:t>
      </w:r>
      <w:r w:rsidRPr="00C74A3A">
        <w:rPr>
          <w:rFonts w:ascii="Times New Roman" w:hAnsi="Times New Roman"/>
          <w:sz w:val="22"/>
          <w:szCs w:val="22"/>
        </w:rPr>
        <w:br/>
        <w:t>Fax No</w:t>
      </w:r>
      <w:r w:rsidR="00C74A3A" w:rsidRPr="00C74A3A">
        <w:rPr>
          <w:rFonts w:ascii="Times New Roman" w:hAnsi="Times New Roman"/>
          <w:sz w:val="22"/>
          <w:szCs w:val="22"/>
        </w:rPr>
        <w:t>: N/a</w:t>
      </w:r>
      <w:r w:rsidRPr="00C74A3A">
        <w:rPr>
          <w:rFonts w:ascii="Times New Roman" w:hAnsi="Times New Roman"/>
          <w:sz w:val="22"/>
          <w:szCs w:val="22"/>
        </w:rPr>
        <w:br/>
        <w:t>E-mail:</w:t>
      </w:r>
      <w:r w:rsidR="00C74A3A" w:rsidRPr="00C74A3A">
        <w:rPr>
          <w:rFonts w:ascii="Times New Roman" w:hAnsi="Times New Roman"/>
          <w:sz w:val="22"/>
          <w:szCs w:val="22"/>
        </w:rPr>
        <w:t xml:space="preserve"> </w:t>
      </w:r>
      <w:r w:rsidR="00342447">
        <w:rPr>
          <w:rFonts w:ascii="Times New Roman" w:hAnsi="Times New Roman"/>
          <w:sz w:val="22"/>
          <w:szCs w:val="22"/>
        </w:rPr>
        <w:t>v</w:t>
      </w:r>
      <w:r w:rsidR="00342447" w:rsidRPr="00342447">
        <w:rPr>
          <w:rFonts w:ascii="Times New Roman" w:hAnsi="Times New Roman"/>
          <w:sz w:val="22"/>
          <w:szCs w:val="22"/>
        </w:rPr>
        <w:t>ojvodinasume.life2@gmail.com</w:t>
      </w:r>
    </w:p>
    <w:p w14:paraId="5D996C4B" w14:textId="771C2001" w:rsidR="0077201B" w:rsidRPr="00C74A3A" w:rsidRDefault="0077201B">
      <w:pPr>
        <w:pStyle w:val="BodyText"/>
        <w:ind w:left="567"/>
        <w:jc w:val="both"/>
        <w:rPr>
          <w:rFonts w:ascii="Times New Roman" w:hAnsi="Times New Roman"/>
          <w:sz w:val="22"/>
          <w:szCs w:val="22"/>
        </w:rPr>
      </w:pPr>
      <w:r w:rsidRPr="00C74A3A">
        <w:rPr>
          <w:rFonts w:ascii="Times New Roman" w:hAnsi="Times New Roman"/>
          <w:sz w:val="22"/>
          <w:szCs w:val="22"/>
        </w:rPr>
        <w:t xml:space="preserve">Any clarification of the tender dossier will be communicated simultaneously in writing to all tenderers at the latest </w:t>
      </w:r>
      <w:r w:rsidR="00342447">
        <w:rPr>
          <w:rFonts w:ascii="Times New Roman" w:hAnsi="Times New Roman"/>
          <w:sz w:val="22"/>
          <w:szCs w:val="22"/>
        </w:rPr>
        <w:t>5</w:t>
      </w:r>
      <w:r w:rsidRPr="00C74A3A">
        <w:rPr>
          <w:rFonts w:ascii="Times New Roman" w:hAnsi="Times New Roman"/>
          <w:sz w:val="22"/>
          <w:szCs w:val="22"/>
        </w:rPr>
        <w:t xml:space="preserve">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lastRenderedPageBreak/>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875F18" w:rsidRDefault="00A633C6" w:rsidP="009956B4">
      <w:pPr>
        <w:pStyle w:val="Heading1"/>
        <w:rPr>
          <w:lang w:val="en-GB"/>
        </w:rPr>
      </w:pPr>
      <w:bookmarkStart w:id="27" w:name="_Toc42488083"/>
      <w:r w:rsidRPr="00875F18">
        <w:rPr>
          <w:lang w:val="en-GB"/>
        </w:rPr>
        <w:t xml:space="preserve">14. </w:t>
      </w:r>
      <w:r w:rsidR="0047783A" w:rsidRPr="00875F18">
        <w:rPr>
          <w:lang w:val="en-GB"/>
        </w:rPr>
        <w:t>Clarification meeting / site visit</w:t>
      </w:r>
      <w:bookmarkEnd w:id="27"/>
    </w:p>
    <w:p w14:paraId="4B2DAFE3" w14:textId="67283B9C" w:rsidR="0047783A" w:rsidRPr="00875F18" w:rsidRDefault="0047783A" w:rsidP="00AC07D4">
      <w:pPr>
        <w:pStyle w:val="BodyText"/>
        <w:ind w:left="567" w:hanging="567"/>
        <w:rPr>
          <w:rFonts w:ascii="Times New Roman" w:hAnsi="Times New Roman"/>
          <w:sz w:val="22"/>
          <w:szCs w:val="22"/>
        </w:rPr>
      </w:pPr>
      <w:r w:rsidRPr="00875F18">
        <w:rPr>
          <w:rFonts w:ascii="Times New Roman" w:hAnsi="Times New Roman"/>
          <w:sz w:val="22"/>
          <w:szCs w:val="22"/>
        </w:rPr>
        <w:t>14.1</w:t>
      </w:r>
      <w:r w:rsidRPr="00875F18">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797EDC11" w:rsidR="0047783A" w:rsidRPr="001A2BC4" w:rsidRDefault="0047783A" w:rsidP="001A2BC4">
      <w:pPr>
        <w:pStyle w:val="Heading1"/>
        <w:numPr>
          <w:ilvl w:val="0"/>
          <w:numId w:val="4"/>
        </w:numPr>
        <w:rPr>
          <w:lang w:val="en-GB"/>
        </w:rPr>
      </w:pPr>
      <w:bookmarkStart w:id="28" w:name="_Toc42488084"/>
      <w:r w:rsidRPr="001A2BC4">
        <w:rPr>
          <w:lang w:val="en-GB"/>
        </w:rPr>
        <w:t>Alteration or withdrawal of tenders</w:t>
      </w:r>
      <w:bookmarkEnd w:id="28"/>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6FE73373" w:rsidR="002F559C" w:rsidRPr="00875F18" w:rsidRDefault="0047783A" w:rsidP="00875F18">
      <w:pPr>
        <w:pStyle w:val="Heading2"/>
        <w:keepLines/>
        <w:ind w:left="567" w:hanging="567"/>
        <w:jc w:val="both"/>
        <w:rPr>
          <w:rFonts w:ascii="Times New Roman" w:hAnsi="Times New Roman"/>
          <w:sz w:val="22"/>
          <w:lang w:val="en-IE"/>
        </w:rPr>
      </w:pPr>
      <w:r w:rsidRPr="00875F18">
        <w:rPr>
          <w:rFonts w:ascii="Times New Roman" w:hAnsi="Times New Roman"/>
          <w:sz w:val="22"/>
          <w:lang w:val="en-GB"/>
        </w:rPr>
        <w:t>15.</w:t>
      </w:r>
      <w:r w:rsidR="002F559C" w:rsidRPr="00875F18">
        <w:rPr>
          <w:rFonts w:ascii="Times New Roman" w:hAnsi="Times New Roman"/>
          <w:sz w:val="22"/>
          <w:lang w:val="en-GB"/>
        </w:rPr>
        <w:t>1</w:t>
      </w:r>
      <w:r w:rsidRPr="00875F18">
        <w:rPr>
          <w:rFonts w:ascii="Times New Roman" w:hAnsi="Times New Roman"/>
          <w:sz w:val="22"/>
          <w:lang w:val="en-GB"/>
        </w:rPr>
        <w:tab/>
      </w:r>
      <w:r w:rsidR="002F559C" w:rsidRPr="00875F18">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875F18">
        <w:rPr>
          <w:rFonts w:ascii="Times New Roman" w:hAnsi="Times New Roman"/>
          <w:sz w:val="22"/>
          <w:lang w:val="en-IE"/>
        </w:rPr>
        <w:t xml:space="preserve"> </w:t>
      </w:r>
      <w:r w:rsidR="002F559C" w:rsidRPr="00875F18">
        <w:rPr>
          <w:rFonts w:ascii="Times New Roman" w:hAnsi="Times New Roman"/>
          <w:sz w:val="22"/>
          <w:lang w:val="en-IE"/>
        </w:rPr>
        <w:tab/>
      </w:r>
    </w:p>
    <w:p w14:paraId="2F12C80F" w14:textId="13ADB20D" w:rsidR="0047783A" w:rsidRPr="00875F18" w:rsidRDefault="0047783A" w:rsidP="009956B4">
      <w:pPr>
        <w:pStyle w:val="Heading2"/>
        <w:keepNext w:val="0"/>
        <w:ind w:left="567"/>
        <w:jc w:val="both"/>
        <w:rPr>
          <w:rFonts w:ascii="Times New Roman" w:hAnsi="Times New Roman"/>
          <w:sz w:val="22"/>
          <w:szCs w:val="22"/>
          <w:lang w:val="en-GB"/>
        </w:rPr>
      </w:pPr>
      <w:r w:rsidRPr="00875F18">
        <w:rPr>
          <w:rFonts w:ascii="Times New Roman" w:hAnsi="Times New Roman"/>
          <w:sz w:val="22"/>
          <w:szCs w:val="22"/>
          <w:lang w:val="en-GB"/>
        </w:rPr>
        <w:t xml:space="preserve">Any such notification of alteration or withdrawal must be prepared and submitted in accordance with </w:t>
      </w:r>
      <w:r w:rsidR="000C6C88" w:rsidRPr="00875F18">
        <w:rPr>
          <w:rFonts w:ascii="Times New Roman" w:hAnsi="Times New Roman"/>
          <w:sz w:val="22"/>
          <w:szCs w:val="22"/>
          <w:lang w:val="en-GB"/>
        </w:rPr>
        <w:t>Section 10</w:t>
      </w:r>
      <w:r w:rsidRPr="00875F18">
        <w:rPr>
          <w:rFonts w:ascii="Times New Roman" w:hAnsi="Times New Roman"/>
          <w:sz w:val="22"/>
          <w:szCs w:val="22"/>
          <w:lang w:val="en-GB"/>
        </w:rPr>
        <w:t xml:space="preserve">. The outer envelope must be marked </w:t>
      </w:r>
      <w:r w:rsidR="006A5F84" w:rsidRPr="00875F18">
        <w:rPr>
          <w:rFonts w:ascii="Times New Roman" w:hAnsi="Times New Roman"/>
          <w:sz w:val="22"/>
          <w:szCs w:val="22"/>
          <w:lang w:val="en-GB"/>
        </w:rPr>
        <w:t>‘</w:t>
      </w:r>
      <w:r w:rsidRPr="00875F18">
        <w:rPr>
          <w:rFonts w:ascii="Times New Roman" w:hAnsi="Times New Roman"/>
          <w:sz w:val="22"/>
          <w:szCs w:val="22"/>
          <w:lang w:val="en-GB"/>
        </w:rPr>
        <w:t>Alteration</w:t>
      </w:r>
      <w:r w:rsidR="006A5F84" w:rsidRPr="00875F18">
        <w:rPr>
          <w:rFonts w:ascii="Times New Roman" w:hAnsi="Times New Roman"/>
          <w:sz w:val="22"/>
          <w:szCs w:val="22"/>
          <w:lang w:val="en-GB"/>
        </w:rPr>
        <w:t>’</w:t>
      </w:r>
      <w:r w:rsidRPr="00875F18">
        <w:rPr>
          <w:rFonts w:ascii="Times New Roman" w:hAnsi="Times New Roman"/>
          <w:sz w:val="22"/>
          <w:szCs w:val="22"/>
          <w:lang w:val="en-GB"/>
        </w:rPr>
        <w:t xml:space="preserve"> or </w:t>
      </w:r>
      <w:r w:rsidR="006A5F84" w:rsidRPr="00875F18">
        <w:rPr>
          <w:rFonts w:ascii="Times New Roman" w:hAnsi="Times New Roman"/>
          <w:sz w:val="22"/>
          <w:szCs w:val="22"/>
          <w:lang w:val="en-GB"/>
        </w:rPr>
        <w:t>‘</w:t>
      </w:r>
      <w:r w:rsidRPr="00875F18">
        <w:rPr>
          <w:rFonts w:ascii="Times New Roman" w:hAnsi="Times New Roman"/>
          <w:sz w:val="22"/>
          <w:szCs w:val="22"/>
          <w:lang w:val="en-GB"/>
        </w:rPr>
        <w:t>Withdrawal</w:t>
      </w:r>
      <w:r w:rsidR="006A5F84" w:rsidRPr="00875F18">
        <w:rPr>
          <w:rFonts w:ascii="Times New Roman" w:hAnsi="Times New Roman"/>
          <w:sz w:val="22"/>
          <w:szCs w:val="22"/>
          <w:lang w:val="en-GB"/>
        </w:rPr>
        <w:t>’</w:t>
      </w:r>
      <w:r w:rsidRPr="00875F18">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9" w:name="_Toc42488085"/>
      <w:r>
        <w:rPr>
          <w:lang w:val="en-GB"/>
        </w:rPr>
        <w:t xml:space="preserve">16. </w:t>
      </w:r>
      <w:r w:rsidR="0047783A" w:rsidRPr="001A2BC4">
        <w:rPr>
          <w:lang w:val="en-GB"/>
        </w:rPr>
        <w:t>Costs of preparing tenders</w:t>
      </w:r>
      <w:bookmarkEnd w:id="29"/>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30" w:name="_Toc42488086"/>
      <w:r w:rsidR="0047783A" w:rsidRPr="001A2BC4">
        <w:rPr>
          <w:lang w:val="en-GB"/>
        </w:rPr>
        <w:t>Ownership of tenders</w:t>
      </w:r>
      <w:bookmarkEnd w:id="30"/>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31" w:name="_Toc42488087"/>
      <w:r>
        <w:rPr>
          <w:lang w:val="en-GB"/>
        </w:rPr>
        <w:t xml:space="preserve">18. </w:t>
      </w:r>
      <w:r w:rsidR="0047783A" w:rsidRPr="001A2BC4">
        <w:rPr>
          <w:lang w:val="en-GB"/>
        </w:rPr>
        <w:t>Joint venture or consortium</w:t>
      </w:r>
      <w:bookmarkEnd w:id="31"/>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w:t>
      </w:r>
      <w:r w:rsidRPr="00E82463">
        <w:rPr>
          <w:rFonts w:ascii="Times New Roman" w:hAnsi="Times New Roman"/>
          <w:sz w:val="22"/>
          <w:lang w:val="en-GB"/>
        </w:rPr>
        <w:lastRenderedPageBreak/>
        <w:t>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32" w:name="_Toc42488088"/>
      <w:r>
        <w:rPr>
          <w:lang w:val="en-GB"/>
        </w:rPr>
        <w:t xml:space="preserve">19. </w:t>
      </w:r>
      <w:r w:rsidR="0047783A" w:rsidRPr="001A2BC4">
        <w:rPr>
          <w:lang w:val="en-GB"/>
        </w:rPr>
        <w:t>Opening of tenders</w:t>
      </w:r>
      <w:bookmarkEnd w:id="32"/>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27D3E2A2" w14:textId="76AEBE91"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w:t>
      </w:r>
      <w:r w:rsidR="00875F18">
        <w:rPr>
          <w:rFonts w:ascii="Times New Roman" w:hAnsi="Times New Roman"/>
          <w:sz w:val="22"/>
          <w:lang w:val="en-GB"/>
        </w:rPr>
        <w:t>2</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0E5D920B"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w:t>
      </w:r>
      <w:r w:rsidR="00875F18">
        <w:rPr>
          <w:rFonts w:ascii="Times New Roman" w:hAnsi="Times New Roman"/>
          <w:sz w:val="22"/>
          <w:lang w:val="en-GB"/>
        </w:rPr>
        <w:t>3</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33" w:name="_Toc42488089"/>
      <w:r>
        <w:rPr>
          <w:lang w:val="en-GB"/>
        </w:rPr>
        <w:t xml:space="preserve">20. </w:t>
      </w:r>
      <w:r w:rsidR="0047783A" w:rsidRPr="001A2BC4">
        <w:rPr>
          <w:lang w:val="en-GB"/>
        </w:rPr>
        <w:t>Evaluation of tenders</w:t>
      </w:r>
      <w:bookmarkEnd w:id="33"/>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4"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4"/>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w:t>
      </w:r>
      <w:r w:rsidRPr="00E82463">
        <w:rPr>
          <w:rFonts w:ascii="Times New Roman" w:hAnsi="Times New Roman"/>
          <w:sz w:val="22"/>
          <w:lang w:val="en-GB"/>
        </w:rPr>
        <w:lastRenderedPageBreak/>
        <w:t>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875F18"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r>
      <w:r w:rsidRPr="00875F18">
        <w:rPr>
          <w:rFonts w:ascii="Times New Roman" w:hAnsi="Times New Roman"/>
          <w:sz w:val="22"/>
          <w:lang w:val="en-GB"/>
        </w:rPr>
        <w:t>Award criteria</w:t>
      </w:r>
    </w:p>
    <w:p w14:paraId="439E12D8" w14:textId="6767172E" w:rsidR="0047783A" w:rsidRPr="00E82463" w:rsidRDefault="0047783A" w:rsidP="0047783A">
      <w:pPr>
        <w:ind w:left="567" w:firstLine="11"/>
        <w:jc w:val="both"/>
        <w:outlineLvl w:val="0"/>
        <w:rPr>
          <w:rFonts w:ascii="Times New Roman" w:hAnsi="Times New Roman"/>
        </w:rPr>
      </w:pPr>
      <w:r w:rsidRPr="00875F1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6B9F0CD1" w14:textId="3D9AA0AE" w:rsidR="00531CAA" w:rsidRDefault="00BD0512" w:rsidP="00875F18">
      <w:pPr>
        <w:ind w:left="567"/>
        <w:jc w:val="both"/>
        <w:rPr>
          <w:rFonts w:ascii="Times New Roman" w:hAnsi="Times New Roman"/>
          <w:sz w:val="22"/>
          <w:szCs w:val="22"/>
        </w:rPr>
      </w:pPr>
      <w:r w:rsidRPr="00875F18">
        <w:rPr>
          <w:rFonts w:ascii="Times New Roman" w:hAnsi="Times New Roman"/>
          <w:color w:val="000000"/>
          <w:sz w:val="22"/>
          <w:szCs w:val="22"/>
        </w:rPr>
        <w:t>No documentary evidence of the selection criteria shall be submitted but no pre-financing will be granted</w:t>
      </w:r>
      <w:r w:rsidR="00621C05" w:rsidRPr="00875F18">
        <w:rPr>
          <w:rFonts w:ascii="Times New Roman" w:hAnsi="Times New Roman"/>
          <w:color w:val="000000"/>
          <w:sz w:val="22"/>
          <w:szCs w:val="22"/>
        </w:rPr>
        <w:t>.</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5" w:name="_Toc41467298"/>
      <w:bookmarkStart w:id="36" w:name="_Toc42488090"/>
      <w:r w:rsidRPr="001A2BC4">
        <w:rPr>
          <w:lang w:val="en-GB"/>
        </w:rPr>
        <w:t>22.</w:t>
      </w:r>
      <w:r w:rsidRPr="001A2BC4">
        <w:rPr>
          <w:lang w:val="en-GB"/>
        </w:rPr>
        <w:tab/>
      </w:r>
      <w:r w:rsidR="0047783A" w:rsidRPr="001A2BC4">
        <w:rPr>
          <w:lang w:val="en-GB"/>
        </w:rPr>
        <w:t>Signature of the contract and performance guarantee</w:t>
      </w:r>
      <w:bookmarkStart w:id="37" w:name="_Ref500418776"/>
      <w:bookmarkEnd w:id="35"/>
      <w:bookmarkEnd w:id="36"/>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xml:space="preserve">. The total value of the </w:t>
      </w:r>
      <w:r w:rsidRPr="00A633C6">
        <w:rPr>
          <w:rFonts w:ascii="Times New Roman" w:hAnsi="Times New Roman"/>
          <w:sz w:val="22"/>
          <w:szCs w:val="22"/>
        </w:rPr>
        <w:lastRenderedPageBreak/>
        <w:t>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7"/>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EEA6340"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w:t>
      </w:r>
      <w:r w:rsidR="00875F18">
        <w:rPr>
          <w:rFonts w:ascii="Times New Roman" w:hAnsi="Times New Roman"/>
          <w:sz w:val="22"/>
        </w:rPr>
        <w:t>not applicable.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8" w:name="_Toc41467299"/>
      <w:bookmarkStart w:id="39" w:name="_Toc42488091"/>
      <w:r w:rsidRPr="001A2BC4">
        <w:rPr>
          <w:lang w:val="en-GB"/>
        </w:rPr>
        <w:t>23.</w:t>
      </w:r>
      <w:r w:rsidRPr="001A2BC4">
        <w:rPr>
          <w:lang w:val="en-GB"/>
        </w:rPr>
        <w:tab/>
      </w:r>
      <w:r w:rsidR="0047783A" w:rsidRPr="001A2BC4">
        <w:rPr>
          <w:lang w:val="en-GB"/>
        </w:rPr>
        <w:t>Tender guarantee</w:t>
      </w:r>
      <w:bookmarkEnd w:id="38"/>
      <w:bookmarkEnd w:id="39"/>
    </w:p>
    <w:p w14:paraId="37999967" w14:textId="5801AABC" w:rsidR="008718AA" w:rsidRPr="00E82463" w:rsidRDefault="00D1398A" w:rsidP="00E07D2A">
      <w:pPr>
        <w:ind w:left="567"/>
        <w:jc w:val="both"/>
        <w:outlineLvl w:val="0"/>
        <w:rPr>
          <w:rFonts w:ascii="Times New Roman" w:hAnsi="Times New Roman"/>
          <w:sz w:val="22"/>
        </w:rPr>
      </w:pPr>
      <w:r w:rsidRPr="00875F18">
        <w:rPr>
          <w:rFonts w:ascii="Times New Roman" w:hAnsi="Times New Roman"/>
          <w:sz w:val="22"/>
          <w:szCs w:val="22"/>
        </w:rPr>
        <w:t>No tender guarantee is required</w:t>
      </w:r>
      <w:r w:rsidRPr="00875F18">
        <w:rPr>
          <w:rFonts w:ascii="Times New Roman" w:hAnsi="Times New Roman"/>
        </w:rPr>
        <w:t>.</w:t>
      </w:r>
    </w:p>
    <w:p w14:paraId="1A9EE00F" w14:textId="77777777" w:rsidR="0047783A" w:rsidRPr="001A2BC4" w:rsidRDefault="00EA1ADC" w:rsidP="009956B4">
      <w:pPr>
        <w:pStyle w:val="Heading1"/>
        <w:rPr>
          <w:lang w:val="en-GB"/>
        </w:rPr>
      </w:pPr>
      <w:bookmarkStart w:id="40" w:name="_Toc41467300"/>
      <w:bookmarkStart w:id="41" w:name="_Toc42488092"/>
      <w:r w:rsidRPr="001A2BC4">
        <w:rPr>
          <w:lang w:val="en-GB"/>
        </w:rPr>
        <w:t xml:space="preserve">24. </w:t>
      </w:r>
      <w:r w:rsidR="0047783A" w:rsidRPr="001A2BC4">
        <w:rPr>
          <w:lang w:val="en-GB"/>
        </w:rPr>
        <w:t>Ethics clauses</w:t>
      </w:r>
      <w:bookmarkEnd w:id="40"/>
      <w:bookmarkEnd w:id="41"/>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lastRenderedPageBreak/>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3855B418" w:rsidR="00442FF2" w:rsidRPr="00C348C0" w:rsidRDefault="00442FF2" w:rsidP="00875F18">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r w:rsidR="00875F18">
        <w:rPr>
          <w:rFonts w:ascii="Times New Roman" w:hAnsi="Times New Roman"/>
          <w:sz w:val="22"/>
          <w:szCs w:val="22"/>
        </w:rPr>
        <w:t>.</w:t>
      </w:r>
    </w:p>
    <w:p w14:paraId="751B87C0" w14:textId="77777777" w:rsidR="0047783A" w:rsidRPr="001A2BC4" w:rsidRDefault="00EA1ADC" w:rsidP="009956B4">
      <w:pPr>
        <w:pStyle w:val="Heading1"/>
        <w:rPr>
          <w:lang w:val="en-GB"/>
        </w:rPr>
      </w:pPr>
      <w:bookmarkStart w:id="42" w:name="_Toc42488093"/>
      <w:r w:rsidRPr="001A2BC4">
        <w:rPr>
          <w:lang w:val="en-GB"/>
        </w:rPr>
        <w:t>25.</w:t>
      </w:r>
      <w:r w:rsidRPr="001A2BC4">
        <w:rPr>
          <w:lang w:val="en-GB"/>
        </w:rPr>
        <w:tab/>
      </w:r>
      <w:r w:rsidR="0047783A" w:rsidRPr="001A2BC4">
        <w:rPr>
          <w:lang w:val="en-GB"/>
        </w:rPr>
        <w:t>Cancellation of the tender procedure</w:t>
      </w:r>
      <w:bookmarkEnd w:id="42"/>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lastRenderedPageBreak/>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19B0D0D5" w14:textId="0CC784E5" w:rsidR="00A50D37" w:rsidRPr="00FC6A15" w:rsidRDefault="00C74A3A" w:rsidP="00183955">
      <w:pPr>
        <w:tabs>
          <w:tab w:val="left" w:pos="567"/>
        </w:tabs>
        <w:ind w:left="567"/>
        <w:jc w:val="both"/>
        <w:rPr>
          <w:rFonts w:ascii="Times New Roman" w:hAnsi="Times New Roman"/>
          <w:sz w:val="22"/>
          <w:szCs w:val="22"/>
          <w:lang w:eastAsia="en-GB"/>
        </w:rPr>
      </w:pPr>
      <w:r>
        <w:rPr>
          <w:rFonts w:ascii="Times New Roman" w:hAnsi="Times New Roman"/>
          <w:sz w:val="22"/>
          <w:szCs w:val="22"/>
          <w:lang w:eastAsia="en-GB"/>
        </w:rPr>
        <w:t>Not applicable.</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68218670" w14:textId="77777777" w:rsidR="00A820FC" w:rsidRDefault="0047783A" w:rsidP="00875F1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00875F18">
        <w:rPr>
          <w:rFonts w:ascii="Times New Roman" w:hAnsi="Times New Roman"/>
          <w:sz w:val="22"/>
          <w:szCs w:val="22"/>
        </w:rPr>
        <w:t xml:space="preserve"> </w:t>
      </w:r>
    </w:p>
    <w:p w14:paraId="7827C86F" w14:textId="77777777" w:rsidR="00083D1D" w:rsidRDefault="00083D1D" w:rsidP="00875F18">
      <w:pPr>
        <w:pStyle w:val="BodyText"/>
        <w:ind w:left="567"/>
        <w:jc w:val="both"/>
        <w:rPr>
          <w:rFonts w:ascii="Times New Roman" w:hAnsi="Times New Roman"/>
          <w:sz w:val="22"/>
          <w:szCs w:val="22"/>
        </w:rPr>
        <w:sectPr w:rsidR="00083D1D" w:rsidSect="004D42A3">
          <w:headerReference w:type="even" r:id="rId13"/>
          <w:headerReference w:type="default" r:id="rId14"/>
          <w:footerReference w:type="even" r:id="rId15"/>
          <w:footerReference w:type="default" r:id="rId16"/>
          <w:headerReference w:type="first" r:id="rId17"/>
          <w:footerReference w:type="first" r:id="rId18"/>
          <w:pgSz w:w="11906" w:h="16838"/>
          <w:pgMar w:top="709" w:right="1418" w:bottom="1134" w:left="1134" w:header="720" w:footer="469" w:gutter="567"/>
          <w:cols w:space="720"/>
        </w:sectPr>
      </w:pPr>
    </w:p>
    <w:p w14:paraId="29413CF7" w14:textId="77777777" w:rsidR="00083D1D" w:rsidRDefault="00083D1D" w:rsidP="00875F18">
      <w:pPr>
        <w:pStyle w:val="BodyText"/>
        <w:ind w:left="567"/>
        <w:jc w:val="both"/>
        <w:rPr>
          <w:rFonts w:ascii="Times New Roman" w:hAnsi="Times New Roman"/>
          <w:sz w:val="22"/>
          <w:szCs w:val="22"/>
        </w:rPr>
        <w:sectPr w:rsidR="00083D1D" w:rsidSect="004D42A3">
          <w:type w:val="continuous"/>
          <w:pgSz w:w="11906" w:h="16838"/>
          <w:pgMar w:top="709" w:right="1418" w:bottom="1134" w:left="1134" w:header="720" w:footer="469" w:gutter="567"/>
          <w:cols w:space="720"/>
        </w:sectPr>
      </w:pPr>
    </w:p>
    <w:p w14:paraId="4A5EA8D1" w14:textId="77777777" w:rsidR="00A820FC" w:rsidRPr="00D621D6" w:rsidRDefault="00A820FC" w:rsidP="00083D1D">
      <w:pPr>
        <w:pStyle w:val="BodyText"/>
        <w:ind w:left="567"/>
        <w:jc w:val="both"/>
        <w:rPr>
          <w:rFonts w:ascii="Times New Roman" w:hAnsi="Times New Roman"/>
          <w:sz w:val="22"/>
          <w:szCs w:val="22"/>
        </w:rPr>
      </w:pPr>
    </w:p>
    <w:sectPr w:rsidR="00A820FC" w:rsidRPr="00D621D6" w:rsidSect="004D42A3">
      <w:type w:val="continuous"/>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3E122" w14:textId="77777777" w:rsidR="00876AEF" w:rsidRPr="006A5F84" w:rsidRDefault="00876AEF">
      <w:r w:rsidRPr="006A5F84">
        <w:separator/>
      </w:r>
    </w:p>
  </w:endnote>
  <w:endnote w:type="continuationSeparator" w:id="0">
    <w:p w14:paraId="01197633" w14:textId="77777777" w:rsidR="00876AEF" w:rsidRPr="006A5F84" w:rsidRDefault="00876AE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77777777"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E5F5A" w14:textId="77777777" w:rsidR="00876AEF" w:rsidRPr="006A5F84" w:rsidRDefault="00876AEF">
      <w:r w:rsidRPr="006A5F84">
        <w:separator/>
      </w:r>
    </w:p>
  </w:footnote>
  <w:footnote w:type="continuationSeparator" w:id="0">
    <w:p w14:paraId="36E2ED09" w14:textId="77777777" w:rsidR="00876AEF" w:rsidRPr="006A5F84" w:rsidRDefault="00876AEF">
      <w:r w:rsidRPr="006A5F84">
        <w:continuationSeparator/>
      </w:r>
    </w:p>
  </w:footnote>
  <w:footnote w:id="1">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621D2B78" w14:textId="77777777" w:rsidR="003F0C42" w:rsidRPr="00C348C0" w:rsidRDefault="003F0C42"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04B12185" w:rsidR="003F0C42" w:rsidRPr="00C348C0" w:rsidRDefault="003F0C42"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C41670">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3647916">
    <w:abstractNumId w:val="12"/>
  </w:num>
  <w:num w:numId="2" w16cid:durableId="1080366022">
    <w:abstractNumId w:val="24"/>
  </w:num>
  <w:num w:numId="3" w16cid:durableId="472214001">
    <w:abstractNumId w:val="11"/>
  </w:num>
  <w:num w:numId="4" w16cid:durableId="1951081677">
    <w:abstractNumId w:val="14"/>
  </w:num>
  <w:num w:numId="5" w16cid:durableId="97483967">
    <w:abstractNumId w:val="26"/>
  </w:num>
  <w:num w:numId="6" w16cid:durableId="1134715278">
    <w:abstractNumId w:val="10"/>
  </w:num>
  <w:num w:numId="7" w16cid:durableId="1484274454">
    <w:abstractNumId w:val="6"/>
  </w:num>
  <w:num w:numId="8" w16cid:durableId="738596774">
    <w:abstractNumId w:val="2"/>
  </w:num>
  <w:num w:numId="9" w16cid:durableId="1822651598">
    <w:abstractNumId w:val="16"/>
  </w:num>
  <w:num w:numId="10" w16cid:durableId="534930444">
    <w:abstractNumId w:val="5"/>
  </w:num>
  <w:num w:numId="11" w16cid:durableId="1667631799">
    <w:abstractNumId w:val="23"/>
  </w:num>
  <w:num w:numId="12" w16cid:durableId="1903906703">
    <w:abstractNumId w:val="13"/>
  </w:num>
  <w:num w:numId="13" w16cid:durableId="1250583533">
    <w:abstractNumId w:val="8"/>
  </w:num>
  <w:num w:numId="14" w16cid:durableId="700396982">
    <w:abstractNumId w:val="21"/>
  </w:num>
  <w:num w:numId="15" w16cid:durableId="153759848">
    <w:abstractNumId w:val="22"/>
  </w:num>
  <w:num w:numId="16" w16cid:durableId="1657495174">
    <w:abstractNumId w:val="9"/>
  </w:num>
  <w:num w:numId="17" w16cid:durableId="164901386">
    <w:abstractNumId w:val="17"/>
  </w:num>
  <w:num w:numId="18" w16cid:durableId="929394479">
    <w:abstractNumId w:val="12"/>
  </w:num>
  <w:num w:numId="19" w16cid:durableId="1212301153">
    <w:abstractNumId w:val="12"/>
  </w:num>
  <w:num w:numId="20" w16cid:durableId="2137092776">
    <w:abstractNumId w:val="28"/>
  </w:num>
  <w:num w:numId="21" w16cid:durableId="1735620958">
    <w:abstractNumId w:val="19"/>
  </w:num>
  <w:num w:numId="22" w16cid:durableId="1898320344">
    <w:abstractNumId w:val="18"/>
  </w:num>
  <w:num w:numId="23" w16cid:durableId="756247792">
    <w:abstractNumId w:val="3"/>
  </w:num>
  <w:num w:numId="24" w16cid:durableId="706640780">
    <w:abstractNumId w:val="12"/>
  </w:num>
  <w:num w:numId="25" w16cid:durableId="1913588039">
    <w:abstractNumId w:val="12"/>
  </w:num>
  <w:num w:numId="26" w16cid:durableId="377514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690647831">
    <w:abstractNumId w:val="1"/>
  </w:num>
  <w:num w:numId="28" w16cid:durableId="769472862">
    <w:abstractNumId w:val="4"/>
  </w:num>
  <w:num w:numId="29" w16cid:durableId="470753055">
    <w:abstractNumId w:val="27"/>
  </w:num>
  <w:num w:numId="30" w16cid:durableId="1536238859">
    <w:abstractNumId w:val="24"/>
    <w:lvlOverride w:ilvl="0">
      <w:startOverride w:val="20"/>
    </w:lvlOverride>
    <w:lvlOverride w:ilvl="1">
      <w:startOverride w:val="7"/>
    </w:lvlOverride>
  </w:num>
  <w:num w:numId="31" w16cid:durableId="18887630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38128093">
    <w:abstractNumId w:val="20"/>
  </w:num>
  <w:num w:numId="33" w16cid:durableId="208653633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3D1D"/>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1EF5"/>
    <w:rsid w:val="00174382"/>
    <w:rsid w:val="001744F6"/>
    <w:rsid w:val="001766D9"/>
    <w:rsid w:val="00177A3D"/>
    <w:rsid w:val="00181980"/>
    <w:rsid w:val="00182EF4"/>
    <w:rsid w:val="00183955"/>
    <w:rsid w:val="00184D00"/>
    <w:rsid w:val="00185973"/>
    <w:rsid w:val="00185C2F"/>
    <w:rsid w:val="00187253"/>
    <w:rsid w:val="00192430"/>
    <w:rsid w:val="0019326F"/>
    <w:rsid w:val="001932AF"/>
    <w:rsid w:val="001937B4"/>
    <w:rsid w:val="001976A6"/>
    <w:rsid w:val="001A1207"/>
    <w:rsid w:val="001A1283"/>
    <w:rsid w:val="001A2BC4"/>
    <w:rsid w:val="001A344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28C3"/>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308"/>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447"/>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41C4"/>
    <w:rsid w:val="004B5C33"/>
    <w:rsid w:val="004B7893"/>
    <w:rsid w:val="004C265E"/>
    <w:rsid w:val="004C35B5"/>
    <w:rsid w:val="004D20F9"/>
    <w:rsid w:val="004D2FD8"/>
    <w:rsid w:val="004D42A3"/>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4529"/>
    <w:rsid w:val="00586D6C"/>
    <w:rsid w:val="00587BC9"/>
    <w:rsid w:val="00591F23"/>
    <w:rsid w:val="00593550"/>
    <w:rsid w:val="0059371A"/>
    <w:rsid w:val="005A6517"/>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1BE0"/>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47FF7"/>
    <w:rsid w:val="00853F9D"/>
    <w:rsid w:val="00856035"/>
    <w:rsid w:val="0085667F"/>
    <w:rsid w:val="008617F3"/>
    <w:rsid w:val="0086414D"/>
    <w:rsid w:val="008670ED"/>
    <w:rsid w:val="0086759F"/>
    <w:rsid w:val="00870FD6"/>
    <w:rsid w:val="008718AA"/>
    <w:rsid w:val="00872830"/>
    <w:rsid w:val="00875F18"/>
    <w:rsid w:val="00876AEF"/>
    <w:rsid w:val="008808CB"/>
    <w:rsid w:val="00883D20"/>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E7EF9"/>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1B95"/>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338E"/>
    <w:rsid w:val="00C348C0"/>
    <w:rsid w:val="00C34E40"/>
    <w:rsid w:val="00C350C3"/>
    <w:rsid w:val="00C41328"/>
    <w:rsid w:val="00C413E2"/>
    <w:rsid w:val="00C41670"/>
    <w:rsid w:val="00C41919"/>
    <w:rsid w:val="00C42CAE"/>
    <w:rsid w:val="00C53475"/>
    <w:rsid w:val="00C53F38"/>
    <w:rsid w:val="00C54801"/>
    <w:rsid w:val="00C57367"/>
    <w:rsid w:val="00C60DD3"/>
    <w:rsid w:val="00C61312"/>
    <w:rsid w:val="00C64D43"/>
    <w:rsid w:val="00C720C8"/>
    <w:rsid w:val="00C7322E"/>
    <w:rsid w:val="00C73F5E"/>
    <w:rsid w:val="00C74A3A"/>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A7AFA"/>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75924"/>
    <w:rsid w:val="00E80269"/>
    <w:rsid w:val="00E811F3"/>
    <w:rsid w:val="00E82463"/>
    <w:rsid w:val="00E84351"/>
    <w:rsid w:val="00E84F50"/>
    <w:rsid w:val="00E85F91"/>
    <w:rsid w:val="00E94212"/>
    <w:rsid w:val="00E96D0F"/>
    <w:rsid w:val="00EA1ADC"/>
    <w:rsid w:val="00EA23A7"/>
    <w:rsid w:val="00EA75C1"/>
    <w:rsid w:val="00EA7BFD"/>
    <w:rsid w:val="00EB295F"/>
    <w:rsid w:val="00EB3B91"/>
    <w:rsid w:val="00EB78F4"/>
    <w:rsid w:val="00EC0DD2"/>
    <w:rsid w:val="00EC1069"/>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1694"/>
    <w:rsid w:val="00F63914"/>
    <w:rsid w:val="00F652E9"/>
    <w:rsid w:val="00F658F3"/>
    <w:rsid w:val="00F65A20"/>
    <w:rsid w:val="00F676D0"/>
    <w:rsid w:val="00F679ED"/>
    <w:rsid w:val="00F67C74"/>
    <w:rsid w:val="00F67D26"/>
    <w:rsid w:val="00F72E3C"/>
    <w:rsid w:val="00F73A7B"/>
    <w:rsid w:val="00F8016B"/>
    <w:rsid w:val="00F804E1"/>
    <w:rsid w:val="00F83AAD"/>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2995293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4.xml><?xml version="1.0" encoding="utf-8"?>
<ds:datastoreItem xmlns:ds="http://schemas.openxmlformats.org/officeDocument/2006/customXml" ds:itemID="{03012143-20DD-4FA3-A101-693B7FD2FC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2498</TotalTime>
  <Pages>12</Pages>
  <Words>4610</Words>
  <Characters>26280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30829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144</cp:revision>
  <cp:lastPrinted>2018-04-13T13:21:00Z</cp:lastPrinted>
  <dcterms:created xsi:type="dcterms:W3CDTF">2018-12-18T11:39:00Z</dcterms:created>
  <dcterms:modified xsi:type="dcterms:W3CDTF">2024-03-22T08:57:00Z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