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3E413775"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13BB754" w14:textId="77777777" w:rsidR="004A7689" w:rsidRPr="004A7689" w:rsidRDefault="004A7689" w:rsidP="004A7689">
      <w:pPr>
        <w:spacing w:after="240"/>
        <w:rPr>
          <w:rStyle w:val="Strong"/>
          <w:rFonts w:ascii="Times New Roman" w:hAnsi="Times New Roman"/>
          <w:sz w:val="22"/>
          <w:szCs w:val="22"/>
          <w:lang w:val="en-GB"/>
        </w:rPr>
      </w:pPr>
      <w:bookmarkStart w:id="1" w:name="_Hlk193918639"/>
      <w:r w:rsidRPr="004A7689">
        <w:rPr>
          <w:rStyle w:val="Strong"/>
          <w:rFonts w:ascii="Times New Roman" w:hAnsi="Times New Roman"/>
          <w:sz w:val="22"/>
          <w:szCs w:val="22"/>
          <w:lang w:val="en-GB"/>
        </w:rPr>
        <w:t xml:space="preserve">Contract title: </w:t>
      </w:r>
      <w:bookmarkStart w:id="2" w:name="_Hlk193914738"/>
      <w:r w:rsidRPr="004A7689">
        <w:rPr>
          <w:rFonts w:ascii="Times New Roman" w:hAnsi="Times New Roman"/>
          <w:b/>
          <w:sz w:val="22"/>
          <w:szCs w:val="22"/>
        </w:rPr>
        <w:t>Public procurement of supplies for project REBIOFORESTS</w:t>
      </w:r>
      <w:bookmarkEnd w:id="2"/>
    </w:p>
    <w:p w14:paraId="5D7025EF" w14:textId="3AF4C824" w:rsidR="00DD7377" w:rsidRDefault="004A7689" w:rsidP="004A7689">
      <w:pPr>
        <w:spacing w:after="240"/>
        <w:rPr>
          <w:rStyle w:val="Strong"/>
          <w:rFonts w:ascii="Times New Roman" w:hAnsi="Times New Roman"/>
          <w:sz w:val="22"/>
          <w:szCs w:val="22"/>
          <w:lang w:val="en-GB"/>
        </w:rPr>
      </w:pPr>
      <w:r w:rsidRPr="004A7689">
        <w:rPr>
          <w:rStyle w:val="Strong"/>
          <w:rFonts w:ascii="Times New Roman" w:hAnsi="Times New Roman"/>
          <w:sz w:val="22"/>
          <w:szCs w:val="22"/>
          <w:lang w:val="en-GB"/>
        </w:rPr>
        <w:t xml:space="preserve">Ref. number: </w:t>
      </w:r>
      <w:bookmarkStart w:id="3" w:name="_Hlk193913489"/>
      <w:r w:rsidRPr="004A7689">
        <w:rPr>
          <w:rStyle w:val="Strong"/>
          <w:rFonts w:ascii="Times New Roman" w:hAnsi="Times New Roman"/>
          <w:sz w:val="22"/>
          <w:szCs w:val="22"/>
          <w:lang w:val="en-GB"/>
        </w:rPr>
        <w:t>HR-RS00062 – PP2 – TD02</w:t>
      </w:r>
      <w:bookmarkEnd w:id="1"/>
      <w:bookmarkEnd w:id="3"/>
    </w:p>
    <w:p w14:paraId="301649D0" w14:textId="7FBDFCD0" w:rsidR="004A7689" w:rsidRPr="004A7689" w:rsidRDefault="004C1DE0" w:rsidP="004A7689">
      <w:pPr>
        <w:spacing w:after="240"/>
        <w:rPr>
          <w:rStyle w:val="Strong"/>
          <w:rFonts w:ascii="Times New Roman" w:hAnsi="Times New Roman"/>
          <w:sz w:val="22"/>
          <w:szCs w:val="22"/>
        </w:rPr>
      </w:pPr>
      <w:r w:rsidRPr="004C1DE0">
        <w:rPr>
          <w:rStyle w:val="Strong"/>
          <w:rFonts w:ascii="Times New Roman" w:hAnsi="Times New Roman"/>
          <w:sz w:val="22"/>
          <w:szCs w:val="22"/>
        </w:rPr>
        <w:t>LOT 3 - Mulcher</w:t>
      </w:r>
    </w:p>
    <w:p w14:paraId="326C3A9C" w14:textId="77777777" w:rsidR="00DD7377" w:rsidRPr="000726B9" w:rsidRDefault="00DD7377" w:rsidP="002A10F1">
      <w:pPr>
        <w:spacing w:before="0" w:after="0"/>
        <w:rPr>
          <w:rFonts w:ascii="Times New Roman" w:hAnsi="Times New Roman"/>
          <w:b/>
          <w:sz w:val="22"/>
          <w:szCs w:val="22"/>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1504B146" w14:textId="77777777" w:rsidR="00FF7A2A" w:rsidRPr="008F02E8" w:rsidRDefault="00FF7A2A" w:rsidP="00FF7A2A">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701177C2" w14:textId="77777777" w:rsidR="00FF7A2A"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692C498E" w14:textId="77777777" w:rsidR="00FF7A2A"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54026100" w14:textId="630EC4FE" w:rsidR="00DD7377"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Pr="0046319C">
        <w:rPr>
          <w:rFonts w:ascii="Times New Roman" w:hAnsi="Times New Roman"/>
          <w:sz w:val="22"/>
          <w:szCs w:val="22"/>
        </w:rPr>
        <w:t xml:space="preserve">The selected </w:t>
      </w:r>
      <w:r>
        <w:rPr>
          <w:rFonts w:ascii="Times New Roman" w:hAnsi="Times New Roman"/>
          <w:sz w:val="22"/>
          <w:szCs w:val="22"/>
        </w:rPr>
        <w:t>contractor</w:t>
      </w:r>
      <w:r w:rsidRPr="0046319C">
        <w:rPr>
          <w:rFonts w:ascii="Times New Roman" w:hAnsi="Times New Roman"/>
          <w:sz w:val="22"/>
          <w:szCs w:val="22"/>
        </w:rPr>
        <w:t xml:space="preserve">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Pr="00991E0D">
        <w:rPr>
          <w:rFonts w:ascii="Times New Roman" w:hAnsi="Times New Roman"/>
          <w:sz w:val="22"/>
          <w:szCs w:val="22"/>
        </w:rPr>
        <w:t>.</w:t>
      </w:r>
    </w:p>
    <w:p w14:paraId="31604A3C" w14:textId="77777777" w:rsidR="00FF7A2A" w:rsidRDefault="00FF7A2A" w:rsidP="00FF7A2A">
      <w:pPr>
        <w:spacing w:before="0" w:after="0"/>
        <w:ind w:left="567" w:hanging="567"/>
        <w:jc w:val="both"/>
        <w:rPr>
          <w:rFonts w:ascii="Times New Roman" w:hAnsi="Times New Roman"/>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074"/>
        <w:gridCol w:w="4253"/>
        <w:gridCol w:w="2835"/>
        <w:gridCol w:w="1984"/>
      </w:tblGrid>
      <w:tr w:rsidR="00301346" w:rsidRPr="00034B1D" w14:paraId="6C2B048B" w14:textId="77777777" w:rsidTr="0066588E">
        <w:trPr>
          <w:trHeight w:val="879"/>
          <w:tblHeader/>
        </w:trPr>
        <w:tc>
          <w:tcPr>
            <w:tcW w:w="738" w:type="dxa"/>
            <w:shd w:val="pct5" w:color="auto" w:fill="FFFFFF"/>
          </w:tcPr>
          <w:p w14:paraId="70AB03B1" w14:textId="26B9985F" w:rsidR="000F3878" w:rsidRDefault="005C4176" w:rsidP="00301346">
            <w:pPr>
              <w:jc w:val="center"/>
              <w:rPr>
                <w:rFonts w:ascii="Times New Roman" w:hAnsi="Times New Roman"/>
                <w:b/>
                <w:sz w:val="22"/>
                <w:szCs w:val="22"/>
              </w:rPr>
            </w:pPr>
            <w:r>
              <w:rPr>
                <w:rFonts w:ascii="Times New Roman" w:hAnsi="Times New Roman"/>
                <w:sz w:val="22"/>
                <w:szCs w:val="22"/>
                <w:lang w:val="en-GB"/>
              </w:rPr>
              <w:br w:type="page"/>
            </w:r>
            <w:r w:rsidR="000F3878">
              <w:rPr>
                <w:rFonts w:ascii="Times New Roman" w:hAnsi="Times New Roman"/>
                <w:b/>
                <w:sz w:val="22"/>
                <w:szCs w:val="22"/>
              </w:rPr>
              <w:t>1.</w:t>
            </w:r>
          </w:p>
          <w:p w14:paraId="6BB99E40"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5074"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301346" w:rsidRPr="00034B1D" w14:paraId="61FB3D68" w14:textId="77777777" w:rsidTr="0066588E">
        <w:tc>
          <w:tcPr>
            <w:tcW w:w="738" w:type="dxa"/>
          </w:tcPr>
          <w:p w14:paraId="495A32D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074" w:type="dxa"/>
            <w:vAlign w:val="center"/>
          </w:tcPr>
          <w:p w14:paraId="627106C2" w14:textId="2B6589F6" w:rsidR="00301346" w:rsidRPr="00FF7A2A" w:rsidRDefault="002D0947" w:rsidP="00FF7A2A">
            <w:pPr>
              <w:spacing w:before="0" w:after="0"/>
              <w:rPr>
                <w:rFonts w:ascii="Times New Roman" w:hAnsi="Times New Roman"/>
                <w:b/>
                <w:lang w:val="en-GB"/>
              </w:rPr>
            </w:pPr>
            <w:r w:rsidRPr="002D0947">
              <w:rPr>
                <w:rFonts w:ascii="Times New Roman" w:hAnsi="Times New Roman"/>
                <w:b/>
                <w:lang w:val="en-GB"/>
              </w:rPr>
              <w:t>Mulcher</w:t>
            </w:r>
          </w:p>
          <w:p w14:paraId="42C58705" w14:textId="77777777" w:rsidR="00FF7A2A" w:rsidRDefault="00FF7A2A" w:rsidP="00FF7A2A">
            <w:pPr>
              <w:spacing w:before="0" w:after="0"/>
              <w:rPr>
                <w:rFonts w:ascii="Times New Roman" w:hAnsi="Times New Roman"/>
                <w:b/>
                <w:lang w:val="en-GB"/>
              </w:rPr>
            </w:pPr>
            <w:r w:rsidRPr="00FF7A2A">
              <w:rPr>
                <w:rFonts w:ascii="Times New Roman" w:hAnsi="Times New Roman"/>
                <w:b/>
                <w:lang w:val="en-GB"/>
              </w:rPr>
              <w:t>Quantity: 1 Unit</w:t>
            </w:r>
          </w:p>
          <w:p w14:paraId="245C728A" w14:textId="09DF18D3" w:rsidR="00066EC1" w:rsidRPr="00FF7A2A" w:rsidRDefault="00066EC1" w:rsidP="00FF7A2A">
            <w:pPr>
              <w:spacing w:before="0" w:after="0"/>
              <w:rPr>
                <w:rFonts w:ascii="Times New Roman" w:hAnsi="Times New Roman"/>
                <w:b/>
                <w:highlight w:val="yellow"/>
                <w:lang w:val="en-GB"/>
              </w:rPr>
            </w:pPr>
            <w:r>
              <w:rPr>
                <w:rFonts w:ascii="Times New Roman" w:hAnsi="Times New Roman"/>
                <w:b/>
                <w:lang w:val="en-GB"/>
              </w:rPr>
              <w:t>(</w:t>
            </w:r>
            <w:r w:rsidR="00BF2DC7" w:rsidRPr="00BF2DC7">
              <w:rPr>
                <w:rFonts w:ascii="Times New Roman" w:hAnsi="Times New Roman"/>
                <w:b/>
                <w:lang w:val="en-GB"/>
              </w:rPr>
              <w:t xml:space="preserve">Forest </w:t>
            </w:r>
            <w:proofErr w:type="spellStart"/>
            <w:r w:rsidR="00BF2DC7" w:rsidRPr="00BF2DC7">
              <w:rPr>
                <w:rFonts w:ascii="Times New Roman" w:hAnsi="Times New Roman"/>
                <w:b/>
                <w:lang w:val="en-GB"/>
              </w:rPr>
              <w:t>Multchercutters</w:t>
            </w:r>
            <w:proofErr w:type="spellEnd"/>
            <w:r w:rsidR="00BF2DC7" w:rsidRPr="00BF2DC7">
              <w:rPr>
                <w:rFonts w:ascii="Times New Roman" w:hAnsi="Times New Roman"/>
                <w:b/>
                <w:lang w:val="en-GB"/>
              </w:rPr>
              <w:t xml:space="preserve"> with the ability to crush underground roots and stumps up to 30 cm, working depth up to 30 cm. A professional machine with a fixed working tool intended for hanging on tractor power 120-160 hp</w:t>
            </w:r>
            <w:r>
              <w:rPr>
                <w:rFonts w:ascii="Times New Roman" w:hAnsi="Times New Roman"/>
                <w:b/>
                <w:lang w:val="en-GB"/>
              </w:rPr>
              <w:t>)</w:t>
            </w:r>
          </w:p>
        </w:tc>
        <w:tc>
          <w:tcPr>
            <w:tcW w:w="4253" w:type="dxa"/>
            <w:vAlign w:val="center"/>
          </w:tcPr>
          <w:p w14:paraId="09A2E038" w14:textId="77777777" w:rsidR="00301346" w:rsidRPr="00034B1D" w:rsidRDefault="00301346" w:rsidP="00301346">
            <w:pPr>
              <w:rPr>
                <w:rFonts w:ascii="Times New Roman" w:hAnsi="Times New Roman"/>
                <w:b/>
                <w:lang w:val="en-GB"/>
              </w:rPr>
            </w:pPr>
          </w:p>
        </w:tc>
        <w:tc>
          <w:tcPr>
            <w:tcW w:w="2835" w:type="dxa"/>
          </w:tcPr>
          <w:p w14:paraId="48806DC7" w14:textId="77777777" w:rsidR="00301346" w:rsidRPr="00034B1D" w:rsidRDefault="00301346" w:rsidP="00301346">
            <w:pPr>
              <w:rPr>
                <w:rFonts w:ascii="Times New Roman" w:hAnsi="Times New Roman"/>
                <w:b/>
                <w:lang w:val="en-GB"/>
              </w:rPr>
            </w:pPr>
          </w:p>
        </w:tc>
        <w:tc>
          <w:tcPr>
            <w:tcW w:w="1984" w:type="dxa"/>
          </w:tcPr>
          <w:p w14:paraId="0200564B"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34334CDE" w14:textId="77777777" w:rsidTr="0066588E">
        <w:tc>
          <w:tcPr>
            <w:tcW w:w="738" w:type="dxa"/>
          </w:tcPr>
          <w:p w14:paraId="7E6FA788" w14:textId="77777777" w:rsidR="00301346" w:rsidRPr="00034B1D" w:rsidRDefault="00301346" w:rsidP="00FF7A2A">
            <w:pPr>
              <w:spacing w:before="0" w:after="0"/>
              <w:rPr>
                <w:rFonts w:ascii="Times New Roman" w:hAnsi="Times New Roman"/>
                <w:b/>
                <w:highlight w:val="green"/>
                <w:lang w:val="en-GB"/>
              </w:rPr>
            </w:pPr>
          </w:p>
        </w:tc>
        <w:tc>
          <w:tcPr>
            <w:tcW w:w="5074" w:type="dxa"/>
            <w:vAlign w:val="center"/>
          </w:tcPr>
          <w:p w14:paraId="7B7F39D7" w14:textId="77777777" w:rsidR="00301346" w:rsidRPr="00BF2DC7" w:rsidRDefault="00FF7A2A" w:rsidP="00BF2DC7">
            <w:pPr>
              <w:spacing w:before="0" w:after="0"/>
              <w:rPr>
                <w:rFonts w:ascii="Times New Roman" w:hAnsi="Times New Roman"/>
                <w:b/>
                <w:lang w:val="en-US"/>
              </w:rPr>
            </w:pPr>
            <w:r w:rsidRPr="00BF2DC7">
              <w:rPr>
                <w:rFonts w:ascii="Times New Roman" w:hAnsi="Times New Roman"/>
                <w:b/>
                <w:lang w:val="en-US"/>
              </w:rPr>
              <w:t>Required technical characteristics:</w:t>
            </w:r>
          </w:p>
          <w:p w14:paraId="1C321CD8" w14:textId="4EC81F7B" w:rsidR="00FE2D77" w:rsidRPr="00BF2DC7" w:rsidRDefault="00FE2D77" w:rsidP="00BF2DC7">
            <w:pPr>
              <w:spacing w:before="0" w:after="0"/>
              <w:rPr>
                <w:rFonts w:ascii="Times New Roman" w:hAnsi="Times New Roman"/>
                <w:lang w:val="sr-Latn-RS"/>
              </w:rPr>
            </w:pPr>
          </w:p>
          <w:p w14:paraId="235B98B3" w14:textId="7310821D" w:rsidR="00BF2DC7" w:rsidRPr="006A6302" w:rsidRDefault="00BF2DC7" w:rsidP="00BF2DC7">
            <w:pPr>
              <w:spacing w:before="0" w:after="0"/>
              <w:rPr>
                <w:rFonts w:ascii="Times New Roman" w:hAnsi="Times New Roman"/>
                <w:color w:val="000000" w:themeColor="text1"/>
                <w:lang w:val="en"/>
              </w:rPr>
            </w:pPr>
            <w:r w:rsidRPr="00BF2DC7">
              <w:rPr>
                <w:rFonts w:ascii="Times New Roman" w:hAnsi="Times New Roman"/>
                <w:lang w:val="en"/>
              </w:rPr>
              <w:t xml:space="preserve">• </w:t>
            </w:r>
            <w:r w:rsidR="002E0987" w:rsidRPr="006A6302">
              <w:rPr>
                <w:rFonts w:ascii="Times New Roman" w:hAnsi="Times New Roman"/>
                <w:color w:val="000000" w:themeColor="text1"/>
                <w:lang w:val="en-GB"/>
              </w:rPr>
              <w:t xml:space="preserve">Min </w:t>
            </w:r>
            <w:r w:rsidRPr="006A6302">
              <w:rPr>
                <w:rFonts w:ascii="Times New Roman" w:hAnsi="Times New Roman"/>
                <w:color w:val="000000" w:themeColor="text1"/>
                <w:lang w:val="en"/>
              </w:rPr>
              <w:t xml:space="preserve">595 mm diameter rotor with fixed working tools placed in a spiral </w:t>
            </w:r>
          </w:p>
          <w:p w14:paraId="0BFDCD44" w14:textId="77777777" w:rsidR="00BF2DC7" w:rsidRPr="006A6302" w:rsidRDefault="00BF2DC7" w:rsidP="00BF2DC7">
            <w:pPr>
              <w:spacing w:before="0" w:after="0"/>
              <w:rPr>
                <w:rFonts w:ascii="Times New Roman" w:hAnsi="Times New Roman"/>
                <w:color w:val="000000" w:themeColor="text1"/>
                <w:lang w:val="en"/>
              </w:rPr>
            </w:pPr>
            <w:r w:rsidRPr="006A6302">
              <w:rPr>
                <w:rFonts w:ascii="Times New Roman" w:hAnsi="Times New Roman"/>
                <w:color w:val="000000" w:themeColor="text1"/>
                <w:lang w:val="en"/>
              </w:rPr>
              <w:t xml:space="preserve">• Working reach 1840 mm </w:t>
            </w:r>
          </w:p>
          <w:p w14:paraId="22B8730F" w14:textId="4D02588C" w:rsidR="00BF2DC7" w:rsidRPr="006A6302" w:rsidRDefault="00BF2DC7" w:rsidP="00BF2DC7">
            <w:pPr>
              <w:spacing w:before="0" w:after="0"/>
              <w:rPr>
                <w:rFonts w:ascii="Times New Roman" w:hAnsi="Times New Roman"/>
                <w:color w:val="000000" w:themeColor="text1"/>
                <w:lang w:val="en"/>
              </w:rPr>
            </w:pPr>
            <w:r w:rsidRPr="006A6302">
              <w:rPr>
                <w:rFonts w:ascii="Times New Roman" w:hAnsi="Times New Roman"/>
                <w:color w:val="000000" w:themeColor="text1"/>
                <w:lang w:val="en"/>
              </w:rPr>
              <w:t xml:space="preserve">• Weight of the chipper: </w:t>
            </w:r>
            <w:r w:rsidR="002E0987" w:rsidRPr="006A6302">
              <w:rPr>
                <w:rFonts w:ascii="Times New Roman" w:hAnsi="Times New Roman"/>
                <w:color w:val="000000" w:themeColor="text1"/>
                <w:lang w:val="en"/>
              </w:rPr>
              <w:t xml:space="preserve">Max </w:t>
            </w:r>
            <w:r w:rsidRPr="006A6302">
              <w:rPr>
                <w:rFonts w:ascii="Times New Roman" w:hAnsi="Times New Roman"/>
                <w:color w:val="000000" w:themeColor="text1"/>
                <w:lang w:val="en"/>
              </w:rPr>
              <w:t xml:space="preserve">2260 kg </w:t>
            </w:r>
          </w:p>
          <w:p w14:paraId="1922D99F" w14:textId="4C694975" w:rsidR="00BF2DC7" w:rsidRPr="006A6302" w:rsidRDefault="00BF2DC7" w:rsidP="00BF2DC7">
            <w:pPr>
              <w:spacing w:before="0" w:after="0"/>
              <w:rPr>
                <w:rFonts w:ascii="Times New Roman" w:hAnsi="Times New Roman"/>
                <w:color w:val="000000" w:themeColor="text1"/>
                <w:lang w:val="en"/>
              </w:rPr>
            </w:pPr>
            <w:r w:rsidRPr="006A6302">
              <w:rPr>
                <w:rFonts w:ascii="Times New Roman" w:hAnsi="Times New Roman"/>
                <w:color w:val="000000" w:themeColor="text1"/>
                <w:lang w:val="en"/>
              </w:rPr>
              <w:t xml:space="preserve">• Number of working tools: </w:t>
            </w:r>
            <w:r w:rsidR="002E0987" w:rsidRPr="006A6302">
              <w:rPr>
                <w:rFonts w:ascii="Times New Roman" w:hAnsi="Times New Roman"/>
                <w:color w:val="000000" w:themeColor="text1"/>
                <w:lang w:val="en-GB"/>
              </w:rPr>
              <w:t xml:space="preserve">Min </w:t>
            </w:r>
            <w:r w:rsidRPr="006A6302">
              <w:rPr>
                <w:rFonts w:ascii="Times New Roman" w:hAnsi="Times New Roman"/>
                <w:color w:val="000000" w:themeColor="text1"/>
                <w:lang w:val="en"/>
              </w:rPr>
              <w:t xml:space="preserve">66+4 pieces </w:t>
            </w:r>
          </w:p>
          <w:p w14:paraId="69037410" w14:textId="553B5678" w:rsidR="00BF2DC7" w:rsidRPr="006A6302" w:rsidRDefault="00BF2DC7" w:rsidP="00BF2DC7">
            <w:pPr>
              <w:spacing w:before="0" w:after="0"/>
              <w:rPr>
                <w:rFonts w:ascii="Times New Roman" w:hAnsi="Times New Roman"/>
                <w:color w:val="000000" w:themeColor="text1"/>
                <w:lang w:val="en"/>
              </w:rPr>
            </w:pPr>
            <w:r w:rsidRPr="006A6302">
              <w:rPr>
                <w:rFonts w:ascii="Times New Roman" w:hAnsi="Times New Roman"/>
                <w:color w:val="000000" w:themeColor="text1"/>
                <w:lang w:val="en"/>
              </w:rPr>
              <w:t xml:space="preserve">• Diameter of wood </w:t>
            </w:r>
            <w:bookmarkStart w:id="4" w:name="_Hlk187832286"/>
            <w:r w:rsidRPr="006A6302">
              <w:rPr>
                <w:rFonts w:ascii="Times New Roman" w:hAnsi="Times New Roman"/>
                <w:color w:val="000000" w:themeColor="text1"/>
                <w:lang w:val="en"/>
              </w:rPr>
              <w:t>grinding</w:t>
            </w:r>
            <w:bookmarkEnd w:id="4"/>
            <w:r w:rsidRPr="006A6302">
              <w:rPr>
                <w:rFonts w:ascii="Times New Roman" w:hAnsi="Times New Roman"/>
                <w:color w:val="000000" w:themeColor="text1"/>
                <w:lang w:val="en"/>
              </w:rPr>
              <w:t xml:space="preserve">: </w:t>
            </w:r>
            <w:r w:rsidR="002E0987" w:rsidRPr="006A6302">
              <w:rPr>
                <w:rFonts w:ascii="Times New Roman" w:hAnsi="Times New Roman"/>
                <w:color w:val="000000" w:themeColor="text1"/>
                <w:lang w:val="en-GB"/>
              </w:rPr>
              <w:t xml:space="preserve">Min </w:t>
            </w:r>
            <w:r w:rsidRPr="006A6302">
              <w:rPr>
                <w:rFonts w:ascii="Times New Roman" w:hAnsi="Times New Roman"/>
                <w:color w:val="000000" w:themeColor="text1"/>
                <w:lang w:val="en"/>
              </w:rPr>
              <w:t xml:space="preserve">30cm </w:t>
            </w:r>
          </w:p>
          <w:p w14:paraId="448878B5" w14:textId="5CED6D36" w:rsidR="00BF2DC7" w:rsidRPr="006A6302" w:rsidRDefault="00BF2DC7" w:rsidP="00BF2DC7">
            <w:pPr>
              <w:spacing w:before="0" w:after="0"/>
              <w:rPr>
                <w:rFonts w:ascii="Times New Roman" w:hAnsi="Times New Roman"/>
                <w:color w:val="000000" w:themeColor="text1"/>
                <w:lang w:val="en"/>
              </w:rPr>
            </w:pPr>
            <w:r w:rsidRPr="006A6302">
              <w:rPr>
                <w:rFonts w:ascii="Times New Roman" w:hAnsi="Times New Roman"/>
                <w:color w:val="000000" w:themeColor="text1"/>
                <w:lang w:val="en"/>
              </w:rPr>
              <w:t xml:space="preserve">• Diameter of stumps for grinding: </w:t>
            </w:r>
            <w:r w:rsidR="002E0987" w:rsidRPr="006A6302">
              <w:rPr>
                <w:rFonts w:ascii="Times New Roman" w:hAnsi="Times New Roman"/>
                <w:color w:val="000000" w:themeColor="text1"/>
                <w:lang w:val="en-GB"/>
              </w:rPr>
              <w:t>Min</w:t>
            </w:r>
            <w:r w:rsidR="002E0987" w:rsidRPr="006A6302">
              <w:rPr>
                <w:rFonts w:ascii="Times New Roman" w:hAnsi="Times New Roman"/>
                <w:color w:val="000000" w:themeColor="text1"/>
                <w:lang w:val="en"/>
              </w:rPr>
              <w:t xml:space="preserve"> </w:t>
            </w:r>
            <w:r w:rsidRPr="006A6302">
              <w:rPr>
                <w:rFonts w:ascii="Times New Roman" w:hAnsi="Times New Roman"/>
                <w:color w:val="000000" w:themeColor="text1"/>
                <w:lang w:val="en"/>
              </w:rPr>
              <w:t xml:space="preserve">30 cm </w:t>
            </w:r>
          </w:p>
          <w:p w14:paraId="7E605145" w14:textId="5C669347" w:rsidR="00BF2DC7" w:rsidRPr="00BF2DC7" w:rsidRDefault="00BF2DC7" w:rsidP="00867BC9">
            <w:pPr>
              <w:spacing w:before="0" w:after="0"/>
              <w:rPr>
                <w:rFonts w:ascii="Times New Roman" w:hAnsi="Times New Roman"/>
                <w:lang w:val="en"/>
              </w:rPr>
            </w:pPr>
            <w:r w:rsidRPr="00BF2DC7">
              <w:rPr>
                <w:rFonts w:ascii="Times New Roman" w:hAnsi="Times New Roman"/>
                <w:lang w:val="en"/>
              </w:rPr>
              <w:t xml:space="preserve">• Working depth up to 30 cm </w:t>
            </w:r>
          </w:p>
          <w:p w14:paraId="501AAED7" w14:textId="77777777" w:rsidR="00BF2DC7" w:rsidRPr="00BF2DC7" w:rsidRDefault="00BF2DC7" w:rsidP="00BF2DC7">
            <w:pPr>
              <w:spacing w:before="0" w:after="0"/>
              <w:rPr>
                <w:rFonts w:ascii="Times New Roman" w:hAnsi="Times New Roman"/>
                <w:lang w:val="en"/>
              </w:rPr>
            </w:pPr>
            <w:r w:rsidRPr="00BF2DC7">
              <w:rPr>
                <w:rFonts w:ascii="Times New Roman" w:hAnsi="Times New Roman"/>
                <w:lang w:val="en"/>
              </w:rPr>
              <w:t xml:space="preserve">• Adjustable </w:t>
            </w:r>
            <w:proofErr w:type="spellStart"/>
            <w:r w:rsidRPr="00BF2DC7">
              <w:rPr>
                <w:rFonts w:ascii="Times New Roman" w:hAnsi="Times New Roman"/>
                <w:lang w:val="en"/>
              </w:rPr>
              <w:t>hardox</w:t>
            </w:r>
            <w:proofErr w:type="spellEnd"/>
            <w:r w:rsidRPr="00BF2DC7">
              <w:rPr>
                <w:rFonts w:ascii="Times New Roman" w:hAnsi="Times New Roman"/>
                <w:lang w:val="en"/>
              </w:rPr>
              <w:t xml:space="preserve"> counter knives </w:t>
            </w:r>
          </w:p>
          <w:p w14:paraId="2AB241CD" w14:textId="77777777" w:rsidR="00BF2DC7" w:rsidRPr="00BF2DC7" w:rsidRDefault="00BF2DC7" w:rsidP="00BF2DC7">
            <w:pPr>
              <w:spacing w:before="0" w:after="0"/>
              <w:rPr>
                <w:rFonts w:ascii="Times New Roman" w:hAnsi="Times New Roman"/>
                <w:lang w:val="en"/>
              </w:rPr>
            </w:pPr>
            <w:r w:rsidRPr="00BF2DC7">
              <w:rPr>
                <w:rFonts w:ascii="Times New Roman" w:hAnsi="Times New Roman"/>
                <w:lang w:val="en"/>
              </w:rPr>
              <w:t xml:space="preserve">• Housing made of HARDOX with reinforced inner walls </w:t>
            </w:r>
          </w:p>
          <w:p w14:paraId="13932B32" w14:textId="77777777" w:rsidR="00BF2DC7" w:rsidRPr="00BF2DC7" w:rsidRDefault="00BF2DC7" w:rsidP="00BF2DC7">
            <w:pPr>
              <w:spacing w:before="0" w:after="0"/>
              <w:rPr>
                <w:rFonts w:ascii="Times New Roman" w:hAnsi="Times New Roman"/>
                <w:lang w:val="en"/>
              </w:rPr>
            </w:pPr>
            <w:r w:rsidRPr="00BF2DC7">
              <w:rPr>
                <w:rFonts w:ascii="Times New Roman" w:hAnsi="Times New Roman"/>
                <w:lang w:val="en"/>
              </w:rPr>
              <w:t xml:space="preserve">• Drive – direct transmission with freewheel  </w:t>
            </w:r>
          </w:p>
          <w:p w14:paraId="0FECC8DA" w14:textId="77777777" w:rsidR="00BF2DC7" w:rsidRPr="00BF2DC7" w:rsidRDefault="00BF2DC7" w:rsidP="00BF2DC7">
            <w:pPr>
              <w:spacing w:before="0" w:after="0"/>
              <w:rPr>
                <w:rFonts w:ascii="Times New Roman" w:hAnsi="Times New Roman"/>
                <w:lang w:val="en"/>
              </w:rPr>
            </w:pPr>
            <w:r w:rsidRPr="00BF2DC7">
              <w:rPr>
                <w:rFonts w:ascii="Times New Roman" w:hAnsi="Times New Roman"/>
                <w:lang w:val="en"/>
              </w:rPr>
              <w:t xml:space="preserve">• Friction clutches - overload protection </w:t>
            </w:r>
          </w:p>
          <w:p w14:paraId="09E202B4" w14:textId="77777777" w:rsidR="00BF2DC7" w:rsidRPr="00BF2DC7" w:rsidRDefault="00BF2DC7" w:rsidP="00BF2DC7">
            <w:pPr>
              <w:spacing w:before="0" w:after="0"/>
              <w:rPr>
                <w:rFonts w:ascii="Times New Roman" w:hAnsi="Times New Roman"/>
                <w:lang w:val="en"/>
              </w:rPr>
            </w:pPr>
            <w:r w:rsidRPr="00BF2DC7">
              <w:rPr>
                <w:rFonts w:ascii="Times New Roman" w:hAnsi="Times New Roman"/>
                <w:lang w:val="en"/>
              </w:rPr>
              <w:t xml:space="preserve">• Cardan shaft with lamellas </w:t>
            </w:r>
          </w:p>
          <w:p w14:paraId="3E8E6D03" w14:textId="77777777" w:rsidR="00BF2DC7" w:rsidRPr="00BF2DC7" w:rsidRDefault="00BF2DC7" w:rsidP="00BF2DC7">
            <w:pPr>
              <w:spacing w:before="0" w:after="0"/>
              <w:rPr>
                <w:rFonts w:ascii="Times New Roman" w:hAnsi="Times New Roman"/>
                <w:lang w:val="en"/>
              </w:rPr>
            </w:pPr>
            <w:r w:rsidRPr="00BF2DC7">
              <w:rPr>
                <w:rFonts w:ascii="Times New Roman" w:hAnsi="Times New Roman"/>
                <w:lang w:val="en"/>
              </w:rPr>
              <w:t xml:space="preserve">• Hydraulic rear door </w:t>
            </w:r>
          </w:p>
          <w:p w14:paraId="78F8D9B6" w14:textId="77777777" w:rsidR="00BF2DC7" w:rsidRPr="00BF2DC7" w:rsidRDefault="00BF2DC7" w:rsidP="00BF2DC7">
            <w:pPr>
              <w:spacing w:before="0" w:after="0"/>
              <w:rPr>
                <w:rFonts w:ascii="Times New Roman" w:hAnsi="Times New Roman"/>
                <w:lang w:val="en"/>
              </w:rPr>
            </w:pPr>
            <w:r w:rsidRPr="00BF2DC7">
              <w:rPr>
                <w:rFonts w:ascii="Times New Roman" w:hAnsi="Times New Roman"/>
                <w:lang w:val="en"/>
              </w:rPr>
              <w:t xml:space="preserve">• Hydraulic hoses integrated </w:t>
            </w:r>
            <w:proofErr w:type="gramStart"/>
            <w:r w:rsidRPr="00BF2DC7">
              <w:rPr>
                <w:rFonts w:ascii="Times New Roman" w:hAnsi="Times New Roman"/>
                <w:lang w:val="en"/>
              </w:rPr>
              <w:t>in</w:t>
            </w:r>
            <w:proofErr w:type="gramEnd"/>
            <w:r w:rsidRPr="00BF2DC7">
              <w:rPr>
                <w:rFonts w:ascii="Times New Roman" w:hAnsi="Times New Roman"/>
                <w:lang w:val="en"/>
              </w:rPr>
              <w:t xml:space="preserve"> the housing </w:t>
            </w:r>
          </w:p>
          <w:p w14:paraId="7DC52236" w14:textId="77777777" w:rsidR="00BF2DC7" w:rsidRPr="00BF2DC7" w:rsidRDefault="00BF2DC7" w:rsidP="00BF2DC7">
            <w:pPr>
              <w:spacing w:before="0" w:after="0"/>
              <w:rPr>
                <w:rFonts w:ascii="Times New Roman" w:hAnsi="Times New Roman"/>
                <w:lang w:val="en"/>
              </w:rPr>
            </w:pPr>
            <w:r w:rsidRPr="00BF2DC7">
              <w:rPr>
                <w:rFonts w:ascii="Times New Roman" w:hAnsi="Times New Roman"/>
                <w:lang w:val="en"/>
              </w:rPr>
              <w:t xml:space="preserve">• Protective chains </w:t>
            </w:r>
          </w:p>
          <w:p w14:paraId="0EBE5EA4" w14:textId="77777777" w:rsidR="00BF2DC7" w:rsidRPr="00BF2DC7" w:rsidRDefault="00BF2DC7" w:rsidP="00BF2DC7">
            <w:pPr>
              <w:spacing w:before="0" w:after="0"/>
              <w:rPr>
                <w:rFonts w:ascii="Times New Roman" w:hAnsi="Times New Roman"/>
                <w:lang w:val="en"/>
              </w:rPr>
            </w:pPr>
            <w:r w:rsidRPr="00BF2DC7">
              <w:rPr>
                <w:rFonts w:ascii="Times New Roman" w:hAnsi="Times New Roman"/>
                <w:lang w:val="en"/>
              </w:rPr>
              <w:t xml:space="preserve">• Hydraulic top link </w:t>
            </w:r>
          </w:p>
          <w:p w14:paraId="1C7AFAB4" w14:textId="38417825" w:rsidR="00FF7A2A" w:rsidRPr="00BF2DC7" w:rsidRDefault="00BF2DC7" w:rsidP="00BF2DC7">
            <w:pPr>
              <w:spacing w:before="0" w:after="0"/>
              <w:rPr>
                <w:rFonts w:ascii="Times New Roman" w:hAnsi="Times New Roman"/>
                <w:highlight w:val="yellow"/>
                <w:lang w:val="en-GB"/>
              </w:rPr>
            </w:pPr>
            <w:r w:rsidRPr="00BF2DC7">
              <w:rPr>
                <w:rFonts w:ascii="Times New Roman" w:hAnsi="Times New Roman"/>
                <w:lang w:val="en"/>
              </w:rPr>
              <w:t>• Hydraulic rear roller for regulating the working depth</w:t>
            </w:r>
          </w:p>
        </w:tc>
        <w:tc>
          <w:tcPr>
            <w:tcW w:w="4253" w:type="dxa"/>
            <w:vAlign w:val="center"/>
          </w:tcPr>
          <w:p w14:paraId="34F08D41" w14:textId="77777777" w:rsidR="00301346" w:rsidRPr="002B0798" w:rsidRDefault="00301346" w:rsidP="00FF7A2A">
            <w:pPr>
              <w:spacing w:before="0" w:after="0"/>
              <w:rPr>
                <w:rFonts w:ascii="Times New Roman" w:hAnsi="Times New Roman"/>
                <w:b/>
                <w:lang w:val="en-GB"/>
              </w:rPr>
            </w:pPr>
            <w:r w:rsidRPr="002B0798">
              <w:rPr>
                <w:rFonts w:ascii="Times New Roman" w:hAnsi="Times New Roman"/>
                <w:lang w:val="en-GB"/>
              </w:rPr>
              <w:t xml:space="preserve"> </w:t>
            </w:r>
          </w:p>
        </w:tc>
        <w:tc>
          <w:tcPr>
            <w:tcW w:w="2835" w:type="dxa"/>
          </w:tcPr>
          <w:p w14:paraId="0B67C37E" w14:textId="77777777" w:rsidR="00301346" w:rsidRPr="002B0798" w:rsidRDefault="00301346" w:rsidP="00FF7A2A">
            <w:pPr>
              <w:spacing w:before="0" w:after="0"/>
              <w:rPr>
                <w:rFonts w:ascii="Times New Roman" w:hAnsi="Times New Roman"/>
                <w:b/>
                <w:lang w:val="en-GB"/>
              </w:rPr>
            </w:pPr>
          </w:p>
        </w:tc>
        <w:tc>
          <w:tcPr>
            <w:tcW w:w="1984" w:type="dxa"/>
          </w:tcPr>
          <w:p w14:paraId="26C37A30" w14:textId="77777777" w:rsidR="00301346" w:rsidRPr="002B0798" w:rsidRDefault="00301346" w:rsidP="00FF7A2A">
            <w:pPr>
              <w:spacing w:before="0" w:after="0"/>
              <w:rPr>
                <w:rFonts w:ascii="Times New Roman" w:hAnsi="Times New Roman"/>
                <w:b/>
                <w:lang w:val="en-GB"/>
              </w:rPr>
            </w:pPr>
          </w:p>
        </w:tc>
      </w:tr>
    </w:tbl>
    <w:p w14:paraId="2B5D50B3" w14:textId="77777777" w:rsidR="00104DB7" w:rsidRDefault="00104DB7" w:rsidP="005C4176">
      <w:pPr>
        <w:spacing w:before="0"/>
        <w:ind w:left="567" w:hanging="567"/>
        <w:rPr>
          <w:lang w:val="en-GB"/>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4678"/>
        <w:gridCol w:w="4252"/>
        <w:gridCol w:w="2844"/>
        <w:gridCol w:w="1976"/>
      </w:tblGrid>
      <w:tr w:rsidR="00FF7A2A" w:rsidRPr="00B0397E" w14:paraId="0B0AFF2A" w14:textId="77777777" w:rsidTr="00FF7A2A">
        <w:tc>
          <w:tcPr>
            <w:tcW w:w="1163" w:type="dxa"/>
          </w:tcPr>
          <w:p w14:paraId="76B92EF6" w14:textId="77777777" w:rsidR="00FF7A2A" w:rsidRPr="00153DC1" w:rsidRDefault="00FF7A2A" w:rsidP="002A1FAD">
            <w:pPr>
              <w:spacing w:before="0" w:after="0"/>
              <w:rPr>
                <w:rFonts w:ascii="Times New Roman" w:hAnsi="Times New Roman"/>
                <w:b/>
                <w:lang w:val="en-GB"/>
              </w:rPr>
            </w:pPr>
            <w:r w:rsidRPr="00153DC1">
              <w:rPr>
                <w:rFonts w:ascii="Times New Roman" w:hAnsi="Times New Roman"/>
                <w:b/>
                <w:lang w:val="en-GB"/>
              </w:rPr>
              <w:t>All items</w:t>
            </w:r>
          </w:p>
        </w:tc>
        <w:tc>
          <w:tcPr>
            <w:tcW w:w="4678" w:type="dxa"/>
            <w:vAlign w:val="center"/>
          </w:tcPr>
          <w:p w14:paraId="394B9D16" w14:textId="7981ADCD" w:rsidR="00FF7A2A" w:rsidRPr="0066588E" w:rsidRDefault="00FF7A2A" w:rsidP="002A1FAD">
            <w:pPr>
              <w:spacing w:before="0" w:after="0"/>
              <w:jc w:val="both"/>
              <w:rPr>
                <w:rFonts w:ascii="Times New Roman" w:hAnsi="Times New Roman"/>
                <w:b/>
                <w:sz w:val="18"/>
                <w:szCs w:val="18"/>
                <w:lang w:val="sr-Latn-RS"/>
              </w:rPr>
            </w:pPr>
            <w:r w:rsidRPr="0066588E">
              <w:rPr>
                <w:rFonts w:ascii="Times New Roman" w:hAnsi="Times New Roman"/>
                <w:b/>
                <w:sz w:val="18"/>
                <w:szCs w:val="18"/>
                <w:lang w:val="en-GB"/>
              </w:rPr>
              <w:t xml:space="preserve">Delivery </w:t>
            </w:r>
            <w:r w:rsidRPr="0066588E">
              <w:rPr>
                <w:rFonts w:ascii="Times New Roman" w:hAnsi="Times New Roman"/>
                <w:bCs/>
                <w:sz w:val="18"/>
                <w:szCs w:val="18"/>
                <w:lang w:val="en-GB"/>
              </w:rPr>
              <w:t xml:space="preserve">of all items to following address: </w:t>
            </w:r>
            <w:r w:rsidR="00BF2DC7" w:rsidRPr="0066588E">
              <w:rPr>
                <w:rFonts w:ascii="Times New Roman" w:hAnsi="Times New Roman"/>
                <w:sz w:val="18"/>
                <w:szCs w:val="18"/>
              </w:rPr>
              <w:t>“Forest Administration” Višnjićevo, Radnička br. 2, Višnjićevo</w:t>
            </w:r>
            <w:r w:rsidRPr="0066588E">
              <w:rPr>
                <w:rFonts w:ascii="Times New Roman" w:hAnsi="Times New Roman"/>
                <w:sz w:val="18"/>
                <w:szCs w:val="18"/>
              </w:rPr>
              <w:t>, Republic of Serbia</w:t>
            </w:r>
            <w:r w:rsidRPr="0066588E">
              <w:rPr>
                <w:rFonts w:ascii="Times New Roman" w:hAnsi="Times New Roman"/>
                <w:bCs/>
                <w:sz w:val="18"/>
                <w:szCs w:val="18"/>
                <w:lang w:val="sr-Latn-RS"/>
              </w:rPr>
              <w:t>.</w:t>
            </w:r>
          </w:p>
        </w:tc>
        <w:tc>
          <w:tcPr>
            <w:tcW w:w="4252" w:type="dxa"/>
          </w:tcPr>
          <w:p w14:paraId="24D62970" w14:textId="77777777" w:rsidR="00FF7A2A" w:rsidRPr="00B0397E" w:rsidRDefault="00FF7A2A" w:rsidP="002A1FAD">
            <w:pPr>
              <w:rPr>
                <w:rFonts w:cs="Arial"/>
                <w:b/>
                <w:lang w:val="en-GB"/>
              </w:rPr>
            </w:pPr>
          </w:p>
        </w:tc>
        <w:tc>
          <w:tcPr>
            <w:tcW w:w="2844" w:type="dxa"/>
          </w:tcPr>
          <w:p w14:paraId="47007C5D" w14:textId="77777777" w:rsidR="00FF7A2A" w:rsidRPr="00B0397E" w:rsidRDefault="00FF7A2A" w:rsidP="002A1FAD">
            <w:pPr>
              <w:rPr>
                <w:rFonts w:cs="Arial"/>
                <w:b/>
                <w:lang w:val="en-GB"/>
              </w:rPr>
            </w:pPr>
          </w:p>
        </w:tc>
        <w:tc>
          <w:tcPr>
            <w:tcW w:w="1976" w:type="dxa"/>
          </w:tcPr>
          <w:p w14:paraId="78AFCAFB" w14:textId="77777777" w:rsidR="00FF7A2A" w:rsidRPr="00B0397E" w:rsidRDefault="00FF7A2A" w:rsidP="002A1FAD">
            <w:pPr>
              <w:tabs>
                <w:tab w:val="left" w:pos="729"/>
              </w:tabs>
              <w:jc w:val="center"/>
              <w:rPr>
                <w:rFonts w:cs="Arial"/>
                <w:b/>
                <w:lang w:val="en-GB"/>
              </w:rPr>
            </w:pPr>
          </w:p>
        </w:tc>
      </w:tr>
      <w:tr w:rsidR="00FF7A2A" w:rsidRPr="00B0397E" w14:paraId="51F7A6C2" w14:textId="77777777" w:rsidTr="00FF7A2A">
        <w:tc>
          <w:tcPr>
            <w:tcW w:w="1163" w:type="dxa"/>
          </w:tcPr>
          <w:p w14:paraId="3FEBAB06"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4678" w:type="dxa"/>
            <w:vAlign w:val="center"/>
          </w:tcPr>
          <w:p w14:paraId="4F0CEAEF" w14:textId="77777777" w:rsidR="00FF7A2A" w:rsidRPr="0066588E" w:rsidRDefault="00FF7A2A" w:rsidP="002A1FAD">
            <w:pPr>
              <w:spacing w:before="0" w:after="0"/>
              <w:jc w:val="both"/>
              <w:rPr>
                <w:rFonts w:ascii="Times New Roman" w:hAnsi="Times New Roman"/>
                <w:sz w:val="18"/>
                <w:szCs w:val="18"/>
                <w:lang w:val="en-GB"/>
              </w:rPr>
            </w:pPr>
            <w:r w:rsidRPr="0066588E">
              <w:rPr>
                <w:rFonts w:ascii="Times New Roman" w:hAnsi="Times New Roman"/>
                <w:b/>
                <w:sz w:val="18"/>
                <w:szCs w:val="18"/>
                <w:lang w:val="en-GB"/>
              </w:rPr>
              <w:t>Testing</w:t>
            </w:r>
            <w:r w:rsidRPr="0066588E">
              <w:rPr>
                <w:rFonts w:ascii="Times New Roman" w:hAnsi="Times New Roman"/>
                <w:sz w:val="18"/>
                <w:szCs w:val="18"/>
                <w:lang w:val="en-GB"/>
              </w:rPr>
              <w:t xml:space="preserve"> of all basic functions of the instrument on a set of </w:t>
            </w:r>
            <w:proofErr w:type="gramStart"/>
            <w:r w:rsidRPr="0066588E">
              <w:rPr>
                <w:rFonts w:ascii="Times New Roman" w:hAnsi="Times New Roman"/>
                <w:sz w:val="18"/>
                <w:szCs w:val="18"/>
                <w:lang w:val="en-GB"/>
              </w:rPr>
              <w:t>producers</w:t>
            </w:r>
            <w:proofErr w:type="gramEnd"/>
            <w:r w:rsidRPr="0066588E">
              <w:rPr>
                <w:rFonts w:ascii="Times New Roman" w:hAnsi="Times New Roman"/>
                <w:sz w:val="18"/>
                <w:szCs w:val="18"/>
                <w:lang w:val="en-GB"/>
              </w:rPr>
              <w:t xml:space="preserve"> standard samples commonly used for the corresponding instrument.</w:t>
            </w:r>
          </w:p>
          <w:p w14:paraId="3D9D9FED" w14:textId="77777777" w:rsidR="00FF7A2A" w:rsidRPr="0066588E" w:rsidRDefault="00FF7A2A" w:rsidP="002A1FAD">
            <w:pPr>
              <w:spacing w:before="0" w:after="0"/>
              <w:jc w:val="both"/>
              <w:rPr>
                <w:rFonts w:ascii="Times New Roman" w:hAnsi="Times New Roman"/>
                <w:sz w:val="18"/>
                <w:szCs w:val="18"/>
                <w:lang w:val="en-GB"/>
              </w:rPr>
            </w:pPr>
            <w:r w:rsidRPr="0066588E">
              <w:rPr>
                <w:rFonts w:ascii="Times New Roman" w:hAnsi="Times New Roman"/>
                <w:sz w:val="18"/>
                <w:szCs w:val="18"/>
                <w:lang w:val="en-GB"/>
              </w:rPr>
              <w:t xml:space="preserve">Installed equipment must be tested as system, compatible with existing system. </w:t>
            </w:r>
          </w:p>
        </w:tc>
        <w:tc>
          <w:tcPr>
            <w:tcW w:w="4252" w:type="dxa"/>
          </w:tcPr>
          <w:p w14:paraId="630D1D6A" w14:textId="77777777" w:rsidR="00FF7A2A" w:rsidRPr="00B0397E" w:rsidRDefault="00FF7A2A" w:rsidP="002A1FAD">
            <w:pPr>
              <w:rPr>
                <w:rFonts w:cs="Arial"/>
                <w:b/>
                <w:lang w:val="en-GB"/>
              </w:rPr>
            </w:pPr>
          </w:p>
        </w:tc>
        <w:tc>
          <w:tcPr>
            <w:tcW w:w="2844" w:type="dxa"/>
          </w:tcPr>
          <w:p w14:paraId="092E4EF1" w14:textId="77777777" w:rsidR="00FF7A2A" w:rsidRPr="00B0397E" w:rsidRDefault="00FF7A2A" w:rsidP="002A1FAD">
            <w:pPr>
              <w:rPr>
                <w:rFonts w:cs="Arial"/>
                <w:b/>
                <w:lang w:val="en-GB"/>
              </w:rPr>
            </w:pPr>
          </w:p>
        </w:tc>
        <w:tc>
          <w:tcPr>
            <w:tcW w:w="1976" w:type="dxa"/>
          </w:tcPr>
          <w:p w14:paraId="50972873" w14:textId="77777777" w:rsidR="00FF7A2A" w:rsidRPr="00B0397E" w:rsidRDefault="00FF7A2A" w:rsidP="002A1FAD">
            <w:pPr>
              <w:tabs>
                <w:tab w:val="left" w:pos="729"/>
              </w:tabs>
              <w:jc w:val="center"/>
              <w:rPr>
                <w:rFonts w:cs="Arial"/>
                <w:b/>
                <w:lang w:val="en-GB"/>
              </w:rPr>
            </w:pPr>
          </w:p>
        </w:tc>
      </w:tr>
      <w:tr w:rsidR="00FF7A2A" w:rsidRPr="00B0397E" w14:paraId="500B5F85" w14:textId="77777777" w:rsidTr="00FF7A2A">
        <w:tc>
          <w:tcPr>
            <w:tcW w:w="1163" w:type="dxa"/>
          </w:tcPr>
          <w:p w14:paraId="24C5384B"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4678" w:type="dxa"/>
            <w:vAlign w:val="center"/>
          </w:tcPr>
          <w:p w14:paraId="3D0D6A97" w14:textId="77777777" w:rsidR="00FF7A2A" w:rsidRPr="0066588E" w:rsidRDefault="00FF7A2A" w:rsidP="002A1FAD">
            <w:pPr>
              <w:spacing w:before="0" w:after="0"/>
              <w:jc w:val="both"/>
              <w:rPr>
                <w:rFonts w:ascii="Times New Roman" w:hAnsi="Times New Roman"/>
                <w:sz w:val="18"/>
                <w:szCs w:val="18"/>
                <w:lang w:val="en-GB"/>
              </w:rPr>
            </w:pPr>
            <w:r w:rsidRPr="0066588E">
              <w:rPr>
                <w:rFonts w:ascii="Times New Roman" w:hAnsi="Times New Roman"/>
                <w:sz w:val="18"/>
                <w:szCs w:val="18"/>
                <w:lang w:val="en-GB"/>
              </w:rPr>
              <w:t xml:space="preserve">Technical documentation for equipment (Operating manuals/ Users Guide/ Equipment operating instructions/ Cleaning procedures/ Maintenance procedures/ Calibration procedures) upon delivery. </w:t>
            </w:r>
          </w:p>
        </w:tc>
        <w:tc>
          <w:tcPr>
            <w:tcW w:w="4252" w:type="dxa"/>
          </w:tcPr>
          <w:p w14:paraId="46BEF86C" w14:textId="77777777" w:rsidR="00FF7A2A" w:rsidRPr="00B0397E" w:rsidRDefault="00FF7A2A" w:rsidP="002A1FAD">
            <w:pPr>
              <w:rPr>
                <w:rFonts w:cs="Arial"/>
                <w:b/>
                <w:lang w:val="en-GB"/>
              </w:rPr>
            </w:pPr>
          </w:p>
        </w:tc>
        <w:tc>
          <w:tcPr>
            <w:tcW w:w="2844" w:type="dxa"/>
          </w:tcPr>
          <w:p w14:paraId="274D31B6" w14:textId="77777777" w:rsidR="00FF7A2A" w:rsidRPr="00B0397E" w:rsidRDefault="00FF7A2A" w:rsidP="002A1FAD">
            <w:pPr>
              <w:rPr>
                <w:rFonts w:cs="Arial"/>
                <w:b/>
                <w:lang w:val="en-GB"/>
              </w:rPr>
            </w:pPr>
          </w:p>
        </w:tc>
        <w:tc>
          <w:tcPr>
            <w:tcW w:w="1976" w:type="dxa"/>
          </w:tcPr>
          <w:p w14:paraId="5778CADD" w14:textId="77777777" w:rsidR="00FF7A2A" w:rsidRPr="00B0397E" w:rsidRDefault="00FF7A2A" w:rsidP="002A1FAD">
            <w:pPr>
              <w:tabs>
                <w:tab w:val="left" w:pos="729"/>
              </w:tabs>
              <w:jc w:val="center"/>
              <w:rPr>
                <w:rFonts w:cs="Arial"/>
                <w:b/>
                <w:lang w:val="en-GB"/>
              </w:rPr>
            </w:pPr>
          </w:p>
        </w:tc>
      </w:tr>
      <w:tr w:rsidR="00FF7A2A" w:rsidRPr="00B0397E" w14:paraId="36D5B8D8" w14:textId="77777777" w:rsidTr="00FF7A2A">
        <w:tc>
          <w:tcPr>
            <w:tcW w:w="1163" w:type="dxa"/>
          </w:tcPr>
          <w:p w14:paraId="5F5C45FC"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4678" w:type="dxa"/>
          </w:tcPr>
          <w:p w14:paraId="71F5B820" w14:textId="77777777" w:rsidR="00FF7A2A" w:rsidRPr="0066588E" w:rsidRDefault="00FF7A2A" w:rsidP="002A1FAD">
            <w:pPr>
              <w:keepNext/>
              <w:keepLines/>
              <w:tabs>
                <w:tab w:val="left" w:pos="1418"/>
              </w:tabs>
              <w:spacing w:before="0" w:after="0"/>
              <w:ind w:right="74"/>
              <w:jc w:val="both"/>
              <w:rPr>
                <w:rFonts w:ascii="Times New Roman" w:hAnsi="Times New Roman"/>
                <w:sz w:val="18"/>
                <w:szCs w:val="18"/>
              </w:rPr>
            </w:pPr>
            <w:r w:rsidRPr="0066588E">
              <w:rPr>
                <w:rFonts w:ascii="Times New Roman" w:hAnsi="Times New Roman"/>
                <w:b/>
                <w:bCs/>
                <w:color w:val="222222"/>
                <w:sz w:val="18"/>
                <w:szCs w:val="18"/>
                <w:lang w:val="en-GB"/>
              </w:rPr>
              <w:t>Warranty</w:t>
            </w:r>
            <w:r w:rsidRPr="0066588E">
              <w:rPr>
                <w:rFonts w:ascii="Times New Roman" w:hAnsi="Times New Roman"/>
                <w:sz w:val="18"/>
                <w:szCs w:val="18"/>
              </w:rPr>
              <w:t xml:space="preserve"> </w:t>
            </w:r>
          </w:p>
          <w:p w14:paraId="7AA58CD2" w14:textId="77777777" w:rsidR="00FF7A2A" w:rsidRPr="0066588E" w:rsidRDefault="00FF7A2A" w:rsidP="002A1FAD">
            <w:pPr>
              <w:keepNext/>
              <w:keepLines/>
              <w:tabs>
                <w:tab w:val="left" w:pos="1418"/>
              </w:tabs>
              <w:spacing w:before="0" w:after="0"/>
              <w:ind w:right="74"/>
              <w:jc w:val="both"/>
              <w:rPr>
                <w:rFonts w:ascii="Times New Roman" w:hAnsi="Times New Roman"/>
                <w:color w:val="222222"/>
                <w:sz w:val="18"/>
                <w:szCs w:val="18"/>
                <w:lang w:val="en-GB"/>
              </w:rPr>
            </w:pPr>
            <w:r w:rsidRPr="0066588E">
              <w:rPr>
                <w:rFonts w:ascii="Times New Roman" w:hAnsi="Times New Roman"/>
                <w:sz w:val="18"/>
                <w:szCs w:val="18"/>
              </w:rPr>
              <w:t>Warranty period 365 days from the issuance of PAC (Provisional Acceptance Certificate) in accordance with article 32 SC and GC of the Contract. Offer must include warranty service description including:</w:t>
            </w:r>
          </w:p>
          <w:p w14:paraId="3C185564" w14:textId="77777777" w:rsidR="00FF7A2A" w:rsidRPr="0066588E" w:rsidRDefault="00FF7A2A" w:rsidP="00FF7A2A">
            <w:pPr>
              <w:keepNext/>
              <w:keepLines/>
              <w:numPr>
                <w:ilvl w:val="0"/>
                <w:numId w:val="44"/>
              </w:numPr>
              <w:shd w:val="clear" w:color="auto" w:fill="FFFFFF"/>
              <w:suppressAutoHyphens/>
              <w:spacing w:before="0" w:after="0"/>
              <w:ind w:left="162" w:hanging="180"/>
              <w:jc w:val="both"/>
              <w:rPr>
                <w:rFonts w:ascii="Times New Roman" w:hAnsi="Times New Roman"/>
                <w:color w:val="222222"/>
                <w:sz w:val="18"/>
                <w:szCs w:val="18"/>
                <w:lang w:val="en-GB"/>
              </w:rPr>
            </w:pPr>
            <w:r w:rsidRPr="0066588E">
              <w:rPr>
                <w:rFonts w:ascii="Times New Roman" w:hAnsi="Times New Roman"/>
                <w:color w:val="222222"/>
                <w:sz w:val="18"/>
                <w:szCs w:val="18"/>
                <w:lang w:val="en-GB"/>
              </w:rPr>
              <w:t xml:space="preserve">Service organisation contact data including name, postal address, telephone number, fax number and e-mail </w:t>
            </w:r>
            <w:proofErr w:type="gramStart"/>
            <w:r w:rsidRPr="0066588E">
              <w:rPr>
                <w:rFonts w:ascii="Times New Roman" w:hAnsi="Times New Roman"/>
                <w:color w:val="222222"/>
                <w:sz w:val="18"/>
                <w:szCs w:val="18"/>
                <w:lang w:val="en-GB"/>
              </w:rPr>
              <w:t>address;</w:t>
            </w:r>
            <w:proofErr w:type="gramEnd"/>
          </w:p>
          <w:p w14:paraId="0C90B5F9" w14:textId="77777777" w:rsidR="00FF7A2A" w:rsidRPr="0066588E"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sz w:val="18"/>
                <w:szCs w:val="18"/>
                <w:lang w:val="en-GB"/>
              </w:rPr>
            </w:pPr>
            <w:r w:rsidRPr="0066588E">
              <w:rPr>
                <w:rFonts w:ascii="Times New Roman" w:hAnsi="Times New Roman"/>
                <w:color w:val="222222"/>
                <w:sz w:val="18"/>
                <w:szCs w:val="18"/>
                <w:lang w:val="en-GB"/>
              </w:rPr>
              <w:t xml:space="preserve">Guaranteed that any requests for services will be attended to within 48 </w:t>
            </w:r>
            <w:proofErr w:type="gramStart"/>
            <w:r w:rsidRPr="0066588E">
              <w:rPr>
                <w:rFonts w:ascii="Times New Roman" w:hAnsi="Times New Roman"/>
                <w:color w:val="222222"/>
                <w:sz w:val="18"/>
                <w:szCs w:val="18"/>
                <w:lang w:val="en-GB"/>
              </w:rPr>
              <w:t>hours;</w:t>
            </w:r>
            <w:proofErr w:type="gramEnd"/>
          </w:p>
          <w:p w14:paraId="26A1C05D" w14:textId="77777777" w:rsidR="00FF7A2A" w:rsidRPr="0066588E"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sz w:val="18"/>
                <w:szCs w:val="18"/>
                <w:lang w:val="en-GB"/>
              </w:rPr>
            </w:pPr>
            <w:r w:rsidRPr="0066588E">
              <w:rPr>
                <w:rFonts w:ascii="Times New Roman" w:hAnsi="Times New Roman"/>
                <w:color w:val="222222"/>
                <w:sz w:val="18"/>
                <w:szCs w:val="18"/>
                <w:lang w:val="en-GB"/>
              </w:rPr>
              <w:t xml:space="preserve">Guarantee that all items can be repaired or alternatively replaced within a maximum of 7 </w:t>
            </w:r>
            <w:proofErr w:type="gramStart"/>
            <w:r w:rsidRPr="0066588E">
              <w:rPr>
                <w:rFonts w:ascii="Times New Roman" w:hAnsi="Times New Roman"/>
                <w:color w:val="222222"/>
                <w:sz w:val="18"/>
                <w:szCs w:val="18"/>
                <w:lang w:val="en-GB"/>
              </w:rPr>
              <w:t>days;</w:t>
            </w:r>
            <w:proofErr w:type="gramEnd"/>
          </w:p>
          <w:p w14:paraId="265D7E63" w14:textId="77777777" w:rsidR="00FF7A2A" w:rsidRPr="0066588E" w:rsidRDefault="00FF7A2A" w:rsidP="00FF7A2A">
            <w:pPr>
              <w:numPr>
                <w:ilvl w:val="0"/>
                <w:numId w:val="44"/>
              </w:numPr>
              <w:shd w:val="clear" w:color="auto" w:fill="FFFFFF"/>
              <w:suppressAutoHyphens/>
              <w:spacing w:before="0" w:after="0"/>
              <w:ind w:left="162" w:hanging="180"/>
              <w:jc w:val="both"/>
              <w:rPr>
                <w:rFonts w:ascii="Times New Roman" w:hAnsi="Times New Roman"/>
                <w:sz w:val="18"/>
                <w:szCs w:val="18"/>
                <w:lang w:val="en-GB"/>
              </w:rPr>
            </w:pPr>
            <w:r w:rsidRPr="0066588E">
              <w:rPr>
                <w:rFonts w:ascii="Times New Roman" w:hAnsi="Times New Roman"/>
                <w:color w:val="222222"/>
                <w:sz w:val="18"/>
                <w:szCs w:val="18"/>
                <w:lang w:val="en-GB"/>
              </w:rPr>
              <w:t>Letter of confirmation that genuine spare parts and consumables will be available for a period of minimum 3 years from the date of final acceptance of the equipment.</w:t>
            </w:r>
          </w:p>
        </w:tc>
        <w:tc>
          <w:tcPr>
            <w:tcW w:w="4252" w:type="dxa"/>
          </w:tcPr>
          <w:p w14:paraId="6BC66432" w14:textId="77777777" w:rsidR="00FF7A2A" w:rsidRPr="00B0397E" w:rsidRDefault="00FF7A2A" w:rsidP="002A1FAD">
            <w:pPr>
              <w:rPr>
                <w:rFonts w:cs="Arial"/>
                <w:b/>
                <w:lang w:val="en-GB"/>
              </w:rPr>
            </w:pPr>
          </w:p>
        </w:tc>
        <w:tc>
          <w:tcPr>
            <w:tcW w:w="2844" w:type="dxa"/>
          </w:tcPr>
          <w:p w14:paraId="34FEAFE6" w14:textId="77777777" w:rsidR="00FF7A2A" w:rsidRPr="00B0397E" w:rsidRDefault="00FF7A2A" w:rsidP="002A1FAD">
            <w:pPr>
              <w:rPr>
                <w:rFonts w:cs="Arial"/>
                <w:b/>
                <w:lang w:val="en-GB"/>
              </w:rPr>
            </w:pPr>
          </w:p>
        </w:tc>
        <w:tc>
          <w:tcPr>
            <w:tcW w:w="1976" w:type="dxa"/>
          </w:tcPr>
          <w:p w14:paraId="29AEED63" w14:textId="77777777" w:rsidR="00FF7A2A" w:rsidRPr="00B0397E" w:rsidRDefault="00FF7A2A" w:rsidP="002A1FAD">
            <w:pPr>
              <w:tabs>
                <w:tab w:val="left" w:pos="729"/>
              </w:tabs>
              <w:jc w:val="center"/>
              <w:rPr>
                <w:rFonts w:cs="Arial"/>
                <w:b/>
                <w:lang w:val="en-GB"/>
              </w:rPr>
            </w:pPr>
          </w:p>
        </w:tc>
      </w:tr>
      <w:tr w:rsidR="00FF7A2A" w:rsidRPr="00B0397E" w14:paraId="483EAB0B" w14:textId="77777777" w:rsidTr="00FF7A2A">
        <w:tc>
          <w:tcPr>
            <w:tcW w:w="1163" w:type="dxa"/>
          </w:tcPr>
          <w:p w14:paraId="4021140E" w14:textId="77777777" w:rsidR="00FF7A2A" w:rsidRPr="00F14B51" w:rsidRDefault="00FF7A2A" w:rsidP="002A1FAD">
            <w:pPr>
              <w:spacing w:before="0" w:after="0"/>
              <w:rPr>
                <w:rFonts w:ascii="Times New Roman" w:hAnsi="Times New Roman"/>
                <w:b/>
                <w:lang w:val="en-GB"/>
              </w:rPr>
            </w:pPr>
            <w:r w:rsidRPr="00F14B51">
              <w:rPr>
                <w:rFonts w:ascii="Times New Roman" w:hAnsi="Times New Roman"/>
                <w:b/>
                <w:lang w:val="en-GB"/>
              </w:rPr>
              <w:t>All items</w:t>
            </w:r>
          </w:p>
        </w:tc>
        <w:tc>
          <w:tcPr>
            <w:tcW w:w="4678" w:type="dxa"/>
          </w:tcPr>
          <w:p w14:paraId="500B31E7" w14:textId="77777777" w:rsidR="00FF7A2A" w:rsidRPr="0066588E" w:rsidRDefault="00FF7A2A" w:rsidP="002A1FAD">
            <w:pPr>
              <w:spacing w:before="0" w:after="0"/>
              <w:jc w:val="both"/>
              <w:rPr>
                <w:rFonts w:ascii="Times New Roman" w:hAnsi="Times New Roman"/>
                <w:color w:val="000000"/>
                <w:sz w:val="18"/>
                <w:szCs w:val="18"/>
                <w:lang w:val="en-GB"/>
              </w:rPr>
            </w:pPr>
            <w:r w:rsidRPr="0066588E">
              <w:rPr>
                <w:rFonts w:ascii="Times New Roman" w:hAnsi="Times New Roman"/>
                <w:b/>
                <w:bCs/>
                <w:color w:val="222222"/>
                <w:sz w:val="18"/>
                <w:szCs w:val="18"/>
                <w:lang w:val="en-GB"/>
              </w:rPr>
              <w:t>Commercial warranty</w:t>
            </w:r>
          </w:p>
          <w:p w14:paraId="58865C6F" w14:textId="77777777" w:rsidR="00FF7A2A" w:rsidRPr="0066588E" w:rsidRDefault="00FF7A2A" w:rsidP="002A1FAD">
            <w:pPr>
              <w:spacing w:before="0" w:after="0"/>
              <w:jc w:val="both"/>
              <w:rPr>
                <w:rFonts w:ascii="Times New Roman" w:hAnsi="Times New Roman"/>
                <w:color w:val="000000"/>
                <w:sz w:val="18"/>
                <w:szCs w:val="18"/>
                <w:lang w:val="en-GB"/>
              </w:rPr>
            </w:pPr>
            <w:r w:rsidRPr="0066588E">
              <w:rPr>
                <w:rFonts w:ascii="Times New Roman" w:hAnsi="Times New Roman"/>
                <w:color w:val="000000"/>
                <w:sz w:val="18"/>
                <w:szCs w:val="18"/>
                <w:lang w:val="en-GB"/>
              </w:rPr>
              <w:t>365 days from the issuance of FAC (Final Acceptance Certificate) in accordance with the conditions laid down in Article 32 of the General Conditions and Article 33 of the Special Conditions.</w:t>
            </w:r>
          </w:p>
          <w:p w14:paraId="3594EF48" w14:textId="77777777" w:rsidR="00FF7A2A" w:rsidRPr="0066588E" w:rsidRDefault="00FF7A2A" w:rsidP="002A1FAD">
            <w:pPr>
              <w:spacing w:before="0" w:after="0"/>
              <w:jc w:val="both"/>
              <w:rPr>
                <w:rFonts w:ascii="Times New Roman" w:hAnsi="Times New Roman"/>
                <w:sz w:val="18"/>
                <w:szCs w:val="18"/>
                <w:lang w:val="en-GB"/>
              </w:rPr>
            </w:pPr>
            <w:r w:rsidRPr="0066588E">
              <w:rPr>
                <w:rFonts w:ascii="Times New Roman" w:hAnsi="Times New Roman"/>
                <w:color w:val="000000"/>
                <w:sz w:val="18"/>
                <w:szCs w:val="18"/>
                <w:lang w:val="en-GB"/>
              </w:rPr>
              <w:t xml:space="preserve">Detailed description of the organisation of the proposed service and </w:t>
            </w:r>
            <w:r w:rsidRPr="0066588E">
              <w:rPr>
                <w:rFonts w:ascii="Times New Roman" w:hAnsi="Times New Roman"/>
                <w:sz w:val="18"/>
                <w:szCs w:val="18"/>
              </w:rPr>
              <w:t>description of the Manufacturer’s commercial warranty shall be included in the offer</w:t>
            </w:r>
            <w:r w:rsidRPr="0066588E">
              <w:rPr>
                <w:rFonts w:ascii="Times New Roman" w:hAnsi="Times New Roman"/>
                <w:color w:val="000000"/>
                <w:sz w:val="18"/>
                <w:szCs w:val="18"/>
                <w:lang w:val="en-GB"/>
              </w:rPr>
              <w:t>.</w:t>
            </w:r>
          </w:p>
        </w:tc>
        <w:tc>
          <w:tcPr>
            <w:tcW w:w="4252" w:type="dxa"/>
          </w:tcPr>
          <w:p w14:paraId="2DAC78A5" w14:textId="77777777" w:rsidR="00FF7A2A" w:rsidRPr="00B0397E" w:rsidRDefault="00FF7A2A" w:rsidP="002A1FAD">
            <w:pPr>
              <w:rPr>
                <w:rFonts w:cs="Arial"/>
                <w:b/>
                <w:lang w:val="en-GB"/>
              </w:rPr>
            </w:pPr>
          </w:p>
        </w:tc>
        <w:tc>
          <w:tcPr>
            <w:tcW w:w="2844" w:type="dxa"/>
          </w:tcPr>
          <w:p w14:paraId="4C9D2377" w14:textId="77777777" w:rsidR="00FF7A2A" w:rsidRPr="00B0397E" w:rsidRDefault="00FF7A2A" w:rsidP="002A1FAD">
            <w:pPr>
              <w:rPr>
                <w:rFonts w:cs="Arial"/>
                <w:b/>
                <w:lang w:val="en-GB"/>
              </w:rPr>
            </w:pPr>
          </w:p>
        </w:tc>
        <w:tc>
          <w:tcPr>
            <w:tcW w:w="1976" w:type="dxa"/>
          </w:tcPr>
          <w:p w14:paraId="436657AF" w14:textId="77777777" w:rsidR="00FF7A2A" w:rsidRPr="00B0397E" w:rsidRDefault="00FF7A2A" w:rsidP="002A1FAD">
            <w:pPr>
              <w:tabs>
                <w:tab w:val="left" w:pos="729"/>
              </w:tabs>
              <w:jc w:val="center"/>
              <w:rPr>
                <w:rFonts w:cs="Arial"/>
                <w:b/>
                <w:lang w:val="en-GB"/>
              </w:rPr>
            </w:pPr>
          </w:p>
        </w:tc>
      </w:tr>
    </w:tbl>
    <w:p w14:paraId="35EDABA2" w14:textId="77777777" w:rsidR="00104DB7" w:rsidRDefault="00104DB7" w:rsidP="00D10EF9">
      <w:pPr>
        <w:rPr>
          <w:rFonts w:ascii="Times New Roman" w:hAnsi="Times New Roman"/>
          <w:sz w:val="22"/>
          <w:szCs w:val="22"/>
          <w:lang w:val="en-GB"/>
        </w:rPr>
      </w:pPr>
    </w:p>
    <w:p w14:paraId="32E82C9B" w14:textId="77777777" w:rsidR="0066588E" w:rsidRDefault="0066588E" w:rsidP="0066588E">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1003F1F4" w14:textId="77777777" w:rsidR="0066588E" w:rsidRDefault="0066588E" w:rsidP="0066588E">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265E799" w14:textId="77777777" w:rsidR="0066588E" w:rsidRPr="006A5F84" w:rsidRDefault="0066588E" w:rsidP="0066588E">
      <w:pPr>
        <w:ind w:left="567" w:hanging="567"/>
        <w:jc w:val="both"/>
        <w:rPr>
          <w:rFonts w:ascii="Times New Roman" w:hAnsi="Times New Roman"/>
          <w:sz w:val="22"/>
          <w:szCs w:val="22"/>
        </w:rPr>
      </w:pPr>
      <w:r w:rsidRPr="008D6770">
        <w:rPr>
          <w:rFonts w:ascii="Times New Roman" w:hAnsi="Times New Roman"/>
          <w:b/>
          <w:sz w:val="22"/>
          <w:szCs w:val="22"/>
          <w:highlight w:val="yellow"/>
        </w:rPr>
        <w:t>&lt; Date &gt;</w:t>
      </w:r>
    </w:p>
    <w:p w14:paraId="1372B721" w14:textId="77777777" w:rsidR="0066588E" w:rsidRPr="00D10EF9" w:rsidRDefault="0066588E" w:rsidP="00D10EF9">
      <w:pPr>
        <w:rPr>
          <w:rFonts w:ascii="Times New Roman" w:hAnsi="Times New Roman"/>
          <w:sz w:val="22"/>
          <w:szCs w:val="22"/>
          <w:lang w:val="en-GB"/>
        </w:rPr>
      </w:pPr>
    </w:p>
    <w:sectPr w:rsidR="0066588E" w:rsidRPr="00D10EF9" w:rsidSect="004A7689">
      <w:headerReference w:type="first" r:id="rId7"/>
      <w:pgSz w:w="16838" w:h="11906" w:orient="landscape" w:code="9"/>
      <w:pgMar w:top="851" w:right="1134" w:bottom="851"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E0874" w14:textId="77777777" w:rsidR="0068575C" w:rsidRDefault="0068575C">
      <w:r>
        <w:separator/>
      </w:r>
    </w:p>
  </w:endnote>
  <w:endnote w:type="continuationSeparator" w:id="0">
    <w:p w14:paraId="068101A6" w14:textId="77777777" w:rsidR="0068575C" w:rsidRDefault="00685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1222E" w14:textId="77777777" w:rsidR="0068575C" w:rsidRDefault="0068575C">
      <w:r>
        <w:separator/>
      </w:r>
    </w:p>
  </w:footnote>
  <w:footnote w:type="continuationSeparator" w:id="0">
    <w:p w14:paraId="27C938DD" w14:textId="77777777" w:rsidR="0068575C" w:rsidRDefault="00685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0952C92" w:rsidR="007970FC" w:rsidRDefault="00F41619" w:rsidP="007970FC">
    <w:pPr>
      <w:rPr>
        <w:b/>
        <w:bCs/>
        <w:lang w:val="en-GB"/>
      </w:rPr>
    </w:pPr>
    <w:r>
      <w:rPr>
        <w:noProof/>
        <w:snapToGrid/>
      </w:rPr>
      <w:drawing>
        <wp:inline distT="0" distB="0" distL="0" distR="0" wp14:anchorId="55DBD646" wp14:editId="6DB81138">
          <wp:extent cx="2661285" cy="802640"/>
          <wp:effectExtent l="0" t="0" r="0" b="0"/>
          <wp:docPr id="1679739298"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E640AA1"/>
    <w:multiLevelType w:val="hybridMultilevel"/>
    <w:tmpl w:val="5A668114"/>
    <w:lvl w:ilvl="0" w:tplc="0C10184C">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841971066">
    <w:abstractNumId w:val="8"/>
  </w:num>
  <w:num w:numId="2" w16cid:durableId="1556816421">
    <w:abstractNumId w:val="37"/>
  </w:num>
  <w:num w:numId="3" w16cid:durableId="1776243805">
    <w:abstractNumId w:val="7"/>
  </w:num>
  <w:num w:numId="4" w16cid:durableId="84614701">
    <w:abstractNumId w:val="30"/>
  </w:num>
  <w:num w:numId="5" w16cid:durableId="1939483530">
    <w:abstractNumId w:val="25"/>
  </w:num>
  <w:num w:numId="6" w16cid:durableId="1844279890">
    <w:abstractNumId w:val="20"/>
  </w:num>
  <w:num w:numId="7" w16cid:durableId="927419757">
    <w:abstractNumId w:val="18"/>
  </w:num>
  <w:num w:numId="8" w16cid:durableId="1038236439">
    <w:abstractNumId w:val="24"/>
  </w:num>
  <w:num w:numId="9" w16cid:durableId="946497938">
    <w:abstractNumId w:val="44"/>
  </w:num>
  <w:num w:numId="10" w16cid:durableId="2032995051">
    <w:abstractNumId w:val="13"/>
  </w:num>
  <w:num w:numId="11" w16cid:durableId="1482384054">
    <w:abstractNumId w:val="14"/>
  </w:num>
  <w:num w:numId="12" w16cid:durableId="876163256">
    <w:abstractNumId w:val="15"/>
  </w:num>
  <w:num w:numId="13" w16cid:durableId="960065021">
    <w:abstractNumId w:val="29"/>
  </w:num>
  <w:num w:numId="14" w16cid:durableId="1803573960">
    <w:abstractNumId w:val="34"/>
  </w:num>
  <w:num w:numId="15" w16cid:durableId="1677733743">
    <w:abstractNumId w:val="39"/>
  </w:num>
  <w:num w:numId="16" w16cid:durableId="1620145646">
    <w:abstractNumId w:val="9"/>
  </w:num>
  <w:num w:numId="17" w16cid:durableId="409081362">
    <w:abstractNumId w:val="23"/>
  </w:num>
  <w:num w:numId="18" w16cid:durableId="464735407">
    <w:abstractNumId w:val="27"/>
  </w:num>
  <w:num w:numId="19" w16cid:durableId="2035691350">
    <w:abstractNumId w:val="33"/>
  </w:num>
  <w:num w:numId="20" w16cid:durableId="489255021">
    <w:abstractNumId w:val="11"/>
  </w:num>
  <w:num w:numId="21" w16cid:durableId="945580507">
    <w:abstractNumId w:val="26"/>
  </w:num>
  <w:num w:numId="22" w16cid:durableId="1235581225">
    <w:abstractNumId w:val="16"/>
  </w:num>
  <w:num w:numId="23" w16cid:durableId="1982615661">
    <w:abstractNumId w:val="19"/>
  </w:num>
  <w:num w:numId="24" w16cid:durableId="435441044">
    <w:abstractNumId w:val="36"/>
  </w:num>
  <w:num w:numId="25" w16cid:durableId="1029835541">
    <w:abstractNumId w:val="22"/>
  </w:num>
  <w:num w:numId="26" w16cid:durableId="687292792">
    <w:abstractNumId w:val="21"/>
  </w:num>
  <w:num w:numId="27" w16cid:durableId="1153911269">
    <w:abstractNumId w:val="40"/>
  </w:num>
  <w:num w:numId="28" w16cid:durableId="1002005953">
    <w:abstractNumId w:val="42"/>
  </w:num>
  <w:num w:numId="29" w16cid:durableId="1417359576">
    <w:abstractNumId w:val="2"/>
  </w:num>
  <w:num w:numId="30" w16cid:durableId="1124807141">
    <w:abstractNumId w:val="35"/>
  </w:num>
  <w:num w:numId="31" w16cid:durableId="1833181247">
    <w:abstractNumId w:val="31"/>
  </w:num>
  <w:num w:numId="32" w16cid:durableId="59835235">
    <w:abstractNumId w:val="5"/>
  </w:num>
  <w:num w:numId="33" w16cid:durableId="1242594309">
    <w:abstractNumId w:val="6"/>
  </w:num>
  <w:num w:numId="34" w16cid:durableId="1715739771">
    <w:abstractNumId w:val="4"/>
  </w:num>
  <w:num w:numId="35" w16cid:durableId="1547715149">
    <w:abstractNumId w:val="1"/>
  </w:num>
  <w:num w:numId="36" w16cid:durableId="1895123333">
    <w:abstractNumId w:val="32"/>
  </w:num>
  <w:num w:numId="37" w16cid:durableId="658313877">
    <w:abstractNumId w:val="43"/>
  </w:num>
  <w:num w:numId="38" w16cid:durableId="1329360543">
    <w:abstractNumId w:val="10"/>
  </w:num>
  <w:num w:numId="39" w16cid:durableId="487406074">
    <w:abstractNumId w:val="12"/>
  </w:num>
  <w:num w:numId="40" w16cid:durableId="869101727">
    <w:abstractNumId w:val="17"/>
  </w:num>
  <w:num w:numId="41" w16cid:durableId="2108888419">
    <w:abstractNumId w:val="3"/>
  </w:num>
  <w:num w:numId="42" w16cid:durableId="1728992509">
    <w:abstractNumId w:val="41"/>
  </w:num>
  <w:num w:numId="43" w16cid:durableId="505291606">
    <w:abstractNumId w:val="28"/>
  </w:num>
  <w:num w:numId="44" w16cid:durableId="1579171737">
    <w:abstractNumId w:val="0"/>
  </w:num>
  <w:num w:numId="45" w16cid:durableId="224535864">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6EC1"/>
    <w:rsid w:val="000714BB"/>
    <w:rsid w:val="000726B9"/>
    <w:rsid w:val="00085CA1"/>
    <w:rsid w:val="00087F35"/>
    <w:rsid w:val="0009286D"/>
    <w:rsid w:val="000A10D7"/>
    <w:rsid w:val="000A74AF"/>
    <w:rsid w:val="000A7A2C"/>
    <w:rsid w:val="000B1236"/>
    <w:rsid w:val="000B6140"/>
    <w:rsid w:val="000B6147"/>
    <w:rsid w:val="000C4AE6"/>
    <w:rsid w:val="000C5D91"/>
    <w:rsid w:val="000D24E3"/>
    <w:rsid w:val="000D2B44"/>
    <w:rsid w:val="000D40DB"/>
    <w:rsid w:val="000E3F73"/>
    <w:rsid w:val="000E7B75"/>
    <w:rsid w:val="000F3878"/>
    <w:rsid w:val="000F56D4"/>
    <w:rsid w:val="000F5F5F"/>
    <w:rsid w:val="000F6DD1"/>
    <w:rsid w:val="00100E01"/>
    <w:rsid w:val="00103348"/>
    <w:rsid w:val="00103913"/>
    <w:rsid w:val="00104DB7"/>
    <w:rsid w:val="00111B28"/>
    <w:rsid w:val="00111DF7"/>
    <w:rsid w:val="00115916"/>
    <w:rsid w:val="00120421"/>
    <w:rsid w:val="001254F9"/>
    <w:rsid w:val="001273DE"/>
    <w:rsid w:val="001302A7"/>
    <w:rsid w:val="001337FD"/>
    <w:rsid w:val="00134C30"/>
    <w:rsid w:val="0014659F"/>
    <w:rsid w:val="00150767"/>
    <w:rsid w:val="00153236"/>
    <w:rsid w:val="001536B3"/>
    <w:rsid w:val="00157DEE"/>
    <w:rsid w:val="001672BA"/>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10F1"/>
    <w:rsid w:val="002B0798"/>
    <w:rsid w:val="002B6401"/>
    <w:rsid w:val="002C649A"/>
    <w:rsid w:val="002D0947"/>
    <w:rsid w:val="002D2FC0"/>
    <w:rsid w:val="002E0987"/>
    <w:rsid w:val="002F1222"/>
    <w:rsid w:val="00301346"/>
    <w:rsid w:val="0030264D"/>
    <w:rsid w:val="0030325F"/>
    <w:rsid w:val="0030381F"/>
    <w:rsid w:val="00322263"/>
    <w:rsid w:val="003308C6"/>
    <w:rsid w:val="003409B8"/>
    <w:rsid w:val="00347B7E"/>
    <w:rsid w:val="003502E9"/>
    <w:rsid w:val="00351351"/>
    <w:rsid w:val="00360344"/>
    <w:rsid w:val="003613D2"/>
    <w:rsid w:val="0036173C"/>
    <w:rsid w:val="00362E9B"/>
    <w:rsid w:val="00371851"/>
    <w:rsid w:val="00371F01"/>
    <w:rsid w:val="003721AD"/>
    <w:rsid w:val="00377868"/>
    <w:rsid w:val="00380975"/>
    <w:rsid w:val="00384BAB"/>
    <w:rsid w:val="00387C56"/>
    <w:rsid w:val="00396F1B"/>
    <w:rsid w:val="003B292D"/>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5C17"/>
    <w:rsid w:val="00496BB4"/>
    <w:rsid w:val="004A7689"/>
    <w:rsid w:val="004A7ED9"/>
    <w:rsid w:val="004C1DE0"/>
    <w:rsid w:val="004C35B5"/>
    <w:rsid w:val="004C73B6"/>
    <w:rsid w:val="004D2FD8"/>
    <w:rsid w:val="004E1A4E"/>
    <w:rsid w:val="004F5C57"/>
    <w:rsid w:val="00501FF0"/>
    <w:rsid w:val="005108FD"/>
    <w:rsid w:val="005348FF"/>
    <w:rsid w:val="00535826"/>
    <w:rsid w:val="00536B4A"/>
    <w:rsid w:val="00543F1F"/>
    <w:rsid w:val="00575CB0"/>
    <w:rsid w:val="00591F23"/>
    <w:rsid w:val="00593550"/>
    <w:rsid w:val="005B2018"/>
    <w:rsid w:val="005C0EA1"/>
    <w:rsid w:val="005C4176"/>
    <w:rsid w:val="005D2116"/>
    <w:rsid w:val="005D2717"/>
    <w:rsid w:val="005D3833"/>
    <w:rsid w:val="005F3C51"/>
    <w:rsid w:val="005F62D0"/>
    <w:rsid w:val="0063074F"/>
    <w:rsid w:val="006311FE"/>
    <w:rsid w:val="00633829"/>
    <w:rsid w:val="006408AC"/>
    <w:rsid w:val="0066519D"/>
    <w:rsid w:val="0066588E"/>
    <w:rsid w:val="00670C3D"/>
    <w:rsid w:val="00677500"/>
    <w:rsid w:val="0068247E"/>
    <w:rsid w:val="0068575C"/>
    <w:rsid w:val="00690A17"/>
    <w:rsid w:val="006917B2"/>
    <w:rsid w:val="00694D46"/>
    <w:rsid w:val="006A6302"/>
    <w:rsid w:val="006B0AB1"/>
    <w:rsid w:val="006B5A0E"/>
    <w:rsid w:val="006C2F05"/>
    <w:rsid w:val="006E56FD"/>
    <w:rsid w:val="006E6880"/>
    <w:rsid w:val="00702D85"/>
    <w:rsid w:val="00711C72"/>
    <w:rsid w:val="00731C2A"/>
    <w:rsid w:val="0073450F"/>
    <w:rsid w:val="0075384B"/>
    <w:rsid w:val="0075465B"/>
    <w:rsid w:val="00777E99"/>
    <w:rsid w:val="0078178B"/>
    <w:rsid w:val="00792A1B"/>
    <w:rsid w:val="007970FC"/>
    <w:rsid w:val="007B65DB"/>
    <w:rsid w:val="007C09A7"/>
    <w:rsid w:val="007C0BDD"/>
    <w:rsid w:val="007C1656"/>
    <w:rsid w:val="007C75E0"/>
    <w:rsid w:val="007D228F"/>
    <w:rsid w:val="007D5FA2"/>
    <w:rsid w:val="007E3D5F"/>
    <w:rsid w:val="007E53F9"/>
    <w:rsid w:val="00806CE0"/>
    <w:rsid w:val="00811F58"/>
    <w:rsid w:val="00822CBC"/>
    <w:rsid w:val="008512E1"/>
    <w:rsid w:val="00853F9D"/>
    <w:rsid w:val="008552E8"/>
    <w:rsid w:val="0085667F"/>
    <w:rsid w:val="008617F3"/>
    <w:rsid w:val="00867BC9"/>
    <w:rsid w:val="008766DD"/>
    <w:rsid w:val="008808CB"/>
    <w:rsid w:val="00882B76"/>
    <w:rsid w:val="008859E6"/>
    <w:rsid w:val="008A0D06"/>
    <w:rsid w:val="008A39B7"/>
    <w:rsid w:val="008B5A9D"/>
    <w:rsid w:val="008B6968"/>
    <w:rsid w:val="008D4F38"/>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37F7F"/>
    <w:rsid w:val="00A47856"/>
    <w:rsid w:val="00A512C9"/>
    <w:rsid w:val="00A539E4"/>
    <w:rsid w:val="00A5762A"/>
    <w:rsid w:val="00A57B88"/>
    <w:rsid w:val="00A62073"/>
    <w:rsid w:val="00A63E3C"/>
    <w:rsid w:val="00A74B62"/>
    <w:rsid w:val="00A75650"/>
    <w:rsid w:val="00A7693B"/>
    <w:rsid w:val="00AA24A4"/>
    <w:rsid w:val="00AA4E3B"/>
    <w:rsid w:val="00AB0B51"/>
    <w:rsid w:val="00AB29A9"/>
    <w:rsid w:val="00AB66A5"/>
    <w:rsid w:val="00AC7636"/>
    <w:rsid w:val="00AD1B8E"/>
    <w:rsid w:val="00AD3FB8"/>
    <w:rsid w:val="00AE6600"/>
    <w:rsid w:val="00AE7D13"/>
    <w:rsid w:val="00AF4052"/>
    <w:rsid w:val="00AF7EE8"/>
    <w:rsid w:val="00B07102"/>
    <w:rsid w:val="00B1165D"/>
    <w:rsid w:val="00B145C1"/>
    <w:rsid w:val="00B148C1"/>
    <w:rsid w:val="00B25580"/>
    <w:rsid w:val="00B277E4"/>
    <w:rsid w:val="00B3168E"/>
    <w:rsid w:val="00B40D78"/>
    <w:rsid w:val="00B44DC5"/>
    <w:rsid w:val="00B450B0"/>
    <w:rsid w:val="00B4772C"/>
    <w:rsid w:val="00B63280"/>
    <w:rsid w:val="00B70C0E"/>
    <w:rsid w:val="00B80DE8"/>
    <w:rsid w:val="00B90C14"/>
    <w:rsid w:val="00B9691D"/>
    <w:rsid w:val="00BA0951"/>
    <w:rsid w:val="00BA380B"/>
    <w:rsid w:val="00BB2512"/>
    <w:rsid w:val="00BB56D3"/>
    <w:rsid w:val="00BC6222"/>
    <w:rsid w:val="00BD201F"/>
    <w:rsid w:val="00BD3371"/>
    <w:rsid w:val="00BD43E0"/>
    <w:rsid w:val="00BE41A9"/>
    <w:rsid w:val="00BF2DC7"/>
    <w:rsid w:val="00BF7D14"/>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720C8"/>
    <w:rsid w:val="00C75CCE"/>
    <w:rsid w:val="00C92434"/>
    <w:rsid w:val="00CA1354"/>
    <w:rsid w:val="00CA6C68"/>
    <w:rsid w:val="00CC7DE2"/>
    <w:rsid w:val="00CD7F25"/>
    <w:rsid w:val="00CF6CFA"/>
    <w:rsid w:val="00CF78A1"/>
    <w:rsid w:val="00CF7AAC"/>
    <w:rsid w:val="00D10EF9"/>
    <w:rsid w:val="00D24893"/>
    <w:rsid w:val="00D37764"/>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5285"/>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740E4"/>
    <w:rsid w:val="00E811F3"/>
    <w:rsid w:val="00E85F91"/>
    <w:rsid w:val="00E92A2A"/>
    <w:rsid w:val="00EB4039"/>
    <w:rsid w:val="00EC33E4"/>
    <w:rsid w:val="00EE0ED9"/>
    <w:rsid w:val="00EE2E55"/>
    <w:rsid w:val="00EF4734"/>
    <w:rsid w:val="00F01BB4"/>
    <w:rsid w:val="00F02006"/>
    <w:rsid w:val="00F02E95"/>
    <w:rsid w:val="00F0574A"/>
    <w:rsid w:val="00F12A62"/>
    <w:rsid w:val="00F15393"/>
    <w:rsid w:val="00F228B1"/>
    <w:rsid w:val="00F25BC8"/>
    <w:rsid w:val="00F33A99"/>
    <w:rsid w:val="00F35836"/>
    <w:rsid w:val="00F41619"/>
    <w:rsid w:val="00F53DB6"/>
    <w:rsid w:val="00F56D4C"/>
    <w:rsid w:val="00F658F3"/>
    <w:rsid w:val="00F8016B"/>
    <w:rsid w:val="00F804E1"/>
    <w:rsid w:val="00F87F88"/>
    <w:rsid w:val="00F90A9F"/>
    <w:rsid w:val="00F91DF6"/>
    <w:rsid w:val="00F9339D"/>
    <w:rsid w:val="00F962E3"/>
    <w:rsid w:val="00FA3F66"/>
    <w:rsid w:val="00FB3374"/>
    <w:rsid w:val="00FB67DE"/>
    <w:rsid w:val="00FD6CB9"/>
    <w:rsid w:val="00FE2D77"/>
    <w:rsid w:val="00FE3081"/>
    <w:rsid w:val="00FE3E3B"/>
    <w:rsid w:val="00FF7A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aliases w:val="SOW List,Num Bullet 1,Bullet Number,lp1"/>
    <w:basedOn w:val="Normal"/>
    <w:link w:val="ListParagraphChar"/>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ListParagraphChar">
    <w:name w:val="List Paragraph Char"/>
    <w:aliases w:val="SOW List Char,Num Bullet 1 Char,Bullet Number Char,lp1 Char"/>
    <w:link w:val="ListParagraph"/>
    <w:uiPriority w:val="34"/>
    <w:locked/>
    <w:rsid w:val="00FE2D77"/>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9</cp:revision>
  <cp:lastPrinted>2012-09-24T10:13:00Z</cp:lastPrinted>
  <dcterms:created xsi:type="dcterms:W3CDTF">2025-03-26T22:06:00Z</dcterms:created>
  <dcterms:modified xsi:type="dcterms:W3CDTF">2025-03-30T09:33:00Z</dcterms:modified>
</cp:coreProperties>
</file>